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8E94" w14:textId="7E59AE53" w:rsidR="004A6BC1" w:rsidRPr="00D04917" w:rsidRDefault="00DC4270" w:rsidP="004A6BC1">
      <w:pPr>
        <w:pStyle w:val="Titre1"/>
        <w:spacing w:before="82" w:line="237" w:lineRule="auto"/>
        <w:ind w:left="0" w:right="2588"/>
        <w:jc w:val="left"/>
        <w:rPr>
          <w:rFonts w:ascii="Times New Roman" w:hAnsi="Times New Roman" w:cs="Times New Roman"/>
          <w:spacing w:val="-50"/>
        </w:rPr>
      </w:pPr>
      <w:r w:rsidRPr="00D04917">
        <w:rPr>
          <w:rFonts w:ascii="Times New Roman" w:hAnsi="Times New Roman" w:cs="Times New Roman"/>
        </w:rPr>
        <w:t>Contrat de recherches postdoctorales</w:t>
      </w:r>
      <w:r w:rsidRPr="00D04917">
        <w:rPr>
          <w:rFonts w:ascii="Times New Roman" w:hAnsi="Times New Roman" w:cs="Times New Roman"/>
          <w:spacing w:val="-50"/>
        </w:rPr>
        <w:t xml:space="preserve"> </w:t>
      </w:r>
      <w:r w:rsidR="004A6BC1" w:rsidRPr="00D04917">
        <w:rPr>
          <w:rFonts w:ascii="Times New Roman" w:hAnsi="Times New Roman" w:cs="Times New Roman"/>
          <w:spacing w:val="-50"/>
        </w:rPr>
        <w:t xml:space="preserve">    </w:t>
      </w:r>
    </w:p>
    <w:p w14:paraId="6920F21F" w14:textId="793B64D1" w:rsidR="006F59F8" w:rsidRPr="00D04917" w:rsidRDefault="00B12DCE" w:rsidP="004A6BC1">
      <w:pPr>
        <w:spacing w:before="2"/>
        <w:ind w:right="107"/>
        <w:rPr>
          <w:rFonts w:ascii="Times New Roman" w:hAnsi="Times New Roman" w:cs="Times New Roman"/>
          <w:bCs/>
          <w:w w:val="110"/>
          <w:sz w:val="24"/>
          <w:szCs w:val="24"/>
        </w:rPr>
      </w:pPr>
      <w:r w:rsidRPr="00D04917">
        <w:rPr>
          <w:rFonts w:ascii="Times New Roman" w:hAnsi="Times New Roman" w:cs="Times New Roman"/>
          <w:bCs/>
          <w:sz w:val="24"/>
          <w:szCs w:val="24"/>
        </w:rPr>
        <w:t>Ecole Universitaire de recherche EUR FRAPP (</w:t>
      </w:r>
      <w:r w:rsidR="00663FE7" w:rsidRPr="00D04917">
        <w:rPr>
          <w:rFonts w:ascii="Times New Roman" w:hAnsi="Times New Roman" w:cs="Times New Roman"/>
          <w:bCs/>
          <w:w w:val="110"/>
          <w:sz w:val="24"/>
          <w:szCs w:val="24"/>
        </w:rPr>
        <w:t>ANR-18-EURE-0015 FRAPP)</w:t>
      </w:r>
    </w:p>
    <w:p w14:paraId="35727A4A" w14:textId="77777777" w:rsidR="0071102B" w:rsidRPr="00D04917" w:rsidRDefault="0071102B" w:rsidP="004A6BC1">
      <w:pPr>
        <w:pStyle w:val="Titre1"/>
        <w:spacing w:before="82" w:line="237" w:lineRule="auto"/>
        <w:ind w:left="0" w:right="2588"/>
        <w:jc w:val="left"/>
        <w:rPr>
          <w:rFonts w:ascii="Times New Roman" w:hAnsi="Times New Roman" w:cs="Times New Roman"/>
          <w:b w:val="0"/>
        </w:rPr>
      </w:pPr>
      <w:r w:rsidRPr="00D04917">
        <w:rPr>
          <w:rFonts w:ascii="Times New Roman" w:hAnsi="Times New Roman" w:cs="Times New Roman"/>
          <w:b w:val="0"/>
        </w:rPr>
        <w:t>Université</w:t>
      </w:r>
      <w:r w:rsidRPr="00D04917">
        <w:rPr>
          <w:rFonts w:ascii="Times New Roman" w:hAnsi="Times New Roman" w:cs="Times New Roman"/>
          <w:b w:val="0"/>
          <w:spacing w:val="-1"/>
        </w:rPr>
        <w:t xml:space="preserve"> </w:t>
      </w:r>
      <w:r w:rsidRPr="00D04917">
        <w:rPr>
          <w:rFonts w:ascii="Times New Roman" w:hAnsi="Times New Roman" w:cs="Times New Roman"/>
          <w:b w:val="0"/>
        </w:rPr>
        <w:t>Paris Est Créteil (UPEC)</w:t>
      </w:r>
    </w:p>
    <w:p w14:paraId="22731ED4" w14:textId="77777777" w:rsidR="0071102B" w:rsidRPr="00D04917" w:rsidRDefault="0071102B">
      <w:pPr>
        <w:spacing w:before="2"/>
        <w:ind w:left="100" w:right="10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F57BD6" w14:textId="77777777" w:rsidR="006F59F8" w:rsidRPr="00D04917" w:rsidRDefault="006F59F8">
      <w:pPr>
        <w:pStyle w:val="Corpsdetexte"/>
        <w:spacing w:before="10"/>
        <w:ind w:left="0"/>
        <w:rPr>
          <w:rFonts w:ascii="Times New Roman" w:hAnsi="Times New Roman" w:cs="Times New Roman"/>
          <w:b/>
        </w:rPr>
      </w:pPr>
    </w:p>
    <w:p w14:paraId="0D57691C" w14:textId="4583B41D" w:rsidR="0071102B" w:rsidRPr="00D04917" w:rsidRDefault="0071102B">
      <w:pPr>
        <w:pStyle w:val="Corpsdetexte"/>
        <w:spacing w:before="10"/>
        <w:ind w:left="0"/>
        <w:rPr>
          <w:rFonts w:ascii="Times New Roman" w:hAnsi="Times New Roman" w:cs="Times New Roman"/>
          <w:b/>
        </w:rPr>
      </w:pPr>
      <w:r w:rsidRPr="00D04917">
        <w:rPr>
          <w:rFonts w:ascii="Times New Roman" w:hAnsi="Times New Roman" w:cs="Times New Roman"/>
          <w:b/>
        </w:rPr>
        <w:t xml:space="preserve">Intitulé du projet : </w:t>
      </w:r>
      <w:r w:rsidR="00685178" w:rsidRPr="00D04917">
        <w:rPr>
          <w:rFonts w:ascii="Times New Roman" w:hAnsi="Times New Roman" w:cs="Times New Roman"/>
          <w:b/>
        </w:rPr>
        <w:t xml:space="preserve">Traduction et circulation des concepts en </w:t>
      </w:r>
      <w:r w:rsidR="00CD35BD" w:rsidRPr="00D04917">
        <w:rPr>
          <w:rFonts w:ascii="Times New Roman" w:hAnsi="Times New Roman" w:cs="Times New Roman"/>
          <w:b/>
        </w:rPr>
        <w:t>Sciences Humaines et Sociales</w:t>
      </w:r>
    </w:p>
    <w:p w14:paraId="1A83A87D" w14:textId="77777777" w:rsidR="00FC6B4A" w:rsidRPr="00D04917" w:rsidRDefault="00FC6B4A">
      <w:pPr>
        <w:pStyle w:val="Corpsdetexte"/>
        <w:spacing w:before="10"/>
        <w:ind w:left="0"/>
        <w:rPr>
          <w:rFonts w:ascii="Times New Roman" w:hAnsi="Times New Roman" w:cs="Times New Roman"/>
          <w:b/>
        </w:rPr>
      </w:pPr>
    </w:p>
    <w:p w14:paraId="0051263B" w14:textId="3CDE1E55" w:rsidR="00FC6B4A" w:rsidRPr="00D04917" w:rsidRDefault="00FC6B4A">
      <w:pPr>
        <w:pStyle w:val="Corpsdetexte"/>
        <w:spacing w:before="10"/>
        <w:ind w:left="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</w:rPr>
        <w:t>Localisation </w:t>
      </w:r>
      <w:r w:rsidRPr="00D04917">
        <w:rPr>
          <w:rFonts w:ascii="Times New Roman" w:hAnsi="Times New Roman" w:cs="Times New Roman"/>
          <w:b/>
        </w:rPr>
        <w:t xml:space="preserve">: </w:t>
      </w:r>
      <w:r w:rsidR="001A4D26" w:rsidRPr="00D04917">
        <w:rPr>
          <w:rFonts w:ascii="Times New Roman" w:hAnsi="Times New Roman" w:cs="Times New Roman"/>
          <w:bCs/>
        </w:rPr>
        <w:t>Université Paris-Est Créteil, Campus Centre, 61 avenue du Général de Gaulle, 94000 Créteil</w:t>
      </w:r>
    </w:p>
    <w:p w14:paraId="6F035F75" w14:textId="77777777" w:rsidR="00543553" w:rsidRPr="00D04917" w:rsidRDefault="00543553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</w:p>
    <w:p w14:paraId="488D59B0" w14:textId="520A6F8D" w:rsidR="00796D14" w:rsidRPr="00D04917" w:rsidRDefault="00796D14" w:rsidP="00796D14">
      <w:pPr>
        <w:pStyle w:val="Corpsdetexte"/>
        <w:ind w:left="0"/>
        <w:rPr>
          <w:rFonts w:ascii="Times New Roman" w:hAnsi="Times New Roman" w:cs="Times New Roman"/>
          <w:spacing w:val="-1"/>
        </w:rPr>
      </w:pPr>
      <w:r w:rsidRPr="00D04917">
        <w:rPr>
          <w:rFonts w:ascii="Times New Roman" w:hAnsi="Times New Roman" w:cs="Times New Roman"/>
        </w:rPr>
        <w:t>Rattachement</w:t>
      </w:r>
      <w:r w:rsidR="004A6BC1" w:rsidRPr="00D04917">
        <w:rPr>
          <w:rFonts w:ascii="Times New Roman" w:hAnsi="Times New Roman" w:cs="Times New Roman"/>
        </w:rPr>
        <w:t xml:space="preserve"> : </w:t>
      </w:r>
      <w:r w:rsidR="00633CF9" w:rsidRPr="00D04917">
        <w:rPr>
          <w:rFonts w:ascii="Times New Roman" w:hAnsi="Times New Roman" w:cs="Times New Roman"/>
        </w:rPr>
        <w:t>Consortium de l’</w:t>
      </w:r>
      <w:r w:rsidRPr="00D04917">
        <w:rPr>
          <w:rFonts w:ascii="Times New Roman" w:hAnsi="Times New Roman" w:cs="Times New Roman"/>
          <w:spacing w:val="-1"/>
        </w:rPr>
        <w:t xml:space="preserve">EUR FRAPP </w:t>
      </w:r>
      <w:r w:rsidR="00CD35BD" w:rsidRPr="00D04917">
        <w:rPr>
          <w:rFonts w:ascii="Times New Roman" w:hAnsi="Times New Roman" w:cs="Times New Roman"/>
          <w:spacing w:val="-1"/>
        </w:rPr>
        <w:t>(ANR-18-EURE-0015 FRAPP)</w:t>
      </w:r>
    </w:p>
    <w:p w14:paraId="71B692E5" w14:textId="77777777" w:rsidR="00796D14" w:rsidRPr="00D04917" w:rsidRDefault="009767C8" w:rsidP="00796D14">
      <w:pPr>
        <w:pStyle w:val="Corpsdetexte"/>
        <w:ind w:left="0"/>
        <w:rPr>
          <w:rFonts w:ascii="Times New Roman" w:hAnsi="Times New Roman" w:cs="Times New Roman"/>
        </w:rPr>
      </w:pPr>
      <w:hyperlink r:id="rId7" w:history="1">
        <w:r w:rsidR="00796D14" w:rsidRPr="00D04917">
          <w:rPr>
            <w:rStyle w:val="Lienhypertexte"/>
            <w:rFonts w:ascii="Times New Roman" w:hAnsi="Times New Roman" w:cs="Times New Roman"/>
          </w:rPr>
          <w:t>Ecole Universitaire de Recherche FRAPP (u-pec.fr)</w:t>
        </w:r>
      </w:hyperlink>
    </w:p>
    <w:p w14:paraId="002D522F" w14:textId="2AEC30FE" w:rsidR="00796D14" w:rsidRPr="00D04917" w:rsidRDefault="00796D14" w:rsidP="004A6BC1">
      <w:pPr>
        <w:pStyle w:val="Corpsdetexte"/>
        <w:ind w:left="0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 xml:space="preserve">Direction : </w:t>
      </w:r>
      <w:hyperlink r:id="rId8" w:history="1">
        <w:r w:rsidRPr="00D04917">
          <w:rPr>
            <w:rStyle w:val="Lienhypertexte"/>
            <w:rFonts w:ascii="Times New Roman" w:hAnsi="Times New Roman" w:cs="Times New Roman"/>
          </w:rPr>
          <w:t>yolaine.parisot@u-pec.fr</w:t>
        </w:r>
      </w:hyperlink>
    </w:p>
    <w:p w14:paraId="39F008C6" w14:textId="77777777" w:rsidR="00796D14" w:rsidRPr="00D04917" w:rsidRDefault="00796D14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</w:p>
    <w:p w14:paraId="109D96C5" w14:textId="77777777" w:rsidR="005809C7" w:rsidRPr="00D04917" w:rsidRDefault="005809C7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</w:p>
    <w:p w14:paraId="746379E2" w14:textId="756C5AB3" w:rsidR="004C00EF" w:rsidRPr="00D04917" w:rsidRDefault="004C00EF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  <w:r w:rsidRPr="00D04917">
        <w:rPr>
          <w:rFonts w:ascii="Times New Roman" w:hAnsi="Times New Roman" w:cs="Times New Roman"/>
          <w:b/>
          <w:w w:val="110"/>
        </w:rPr>
        <w:t>Calendrier prévisionnel :</w:t>
      </w:r>
    </w:p>
    <w:p w14:paraId="68BA8C1F" w14:textId="25E626F1" w:rsidR="007D2633" w:rsidRPr="00D04917" w:rsidRDefault="007D2633" w:rsidP="007D2633">
      <w:pPr>
        <w:widowControl/>
        <w:autoSpaceDE/>
        <w:autoSpaceDN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04917">
        <w:rPr>
          <w:rFonts w:ascii="Times New Roman" w:hAnsi="Times New Roman" w:cs="Times New Roman"/>
          <w:bCs/>
          <w:sz w:val="24"/>
          <w:szCs w:val="24"/>
        </w:rPr>
        <w:t xml:space="preserve">-  Lancement de l’appel à candidatures : </w:t>
      </w:r>
      <w:r w:rsidR="00D70A92" w:rsidRPr="00D04917">
        <w:rPr>
          <w:rFonts w:ascii="Times New Roman" w:hAnsi="Times New Roman" w:cs="Times New Roman"/>
          <w:bCs/>
          <w:sz w:val="24"/>
          <w:szCs w:val="24"/>
        </w:rPr>
        <w:t>5 novembre</w:t>
      </w:r>
      <w:r w:rsidRPr="00D04917">
        <w:rPr>
          <w:rFonts w:ascii="Times New Roman" w:hAnsi="Times New Roman" w:cs="Times New Roman"/>
          <w:bCs/>
          <w:sz w:val="24"/>
          <w:szCs w:val="24"/>
        </w:rPr>
        <w:t xml:space="preserve"> 2024</w:t>
      </w:r>
    </w:p>
    <w:p w14:paraId="579E5D6C" w14:textId="078F9B3C" w:rsidR="007D2633" w:rsidRPr="00D04917" w:rsidRDefault="00D3130A" w:rsidP="00D3130A">
      <w:pPr>
        <w:widowControl/>
        <w:autoSpaceDE/>
        <w:autoSpaceDN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04917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7D2633" w:rsidRPr="00D04917">
        <w:rPr>
          <w:rFonts w:ascii="Times New Roman" w:hAnsi="Times New Roman" w:cs="Times New Roman"/>
          <w:bCs/>
          <w:sz w:val="24"/>
          <w:szCs w:val="24"/>
        </w:rPr>
        <w:t xml:space="preserve">Date limite d’envoi des candidatures : </w:t>
      </w:r>
      <w:r w:rsidR="00D70A92" w:rsidRPr="00D04917">
        <w:rPr>
          <w:rFonts w:ascii="Times New Roman" w:hAnsi="Times New Roman" w:cs="Times New Roman"/>
          <w:bCs/>
          <w:sz w:val="24"/>
          <w:szCs w:val="24"/>
        </w:rPr>
        <w:t>30</w:t>
      </w:r>
      <w:r w:rsidR="007D2633" w:rsidRPr="00D04917">
        <w:rPr>
          <w:rFonts w:ascii="Times New Roman" w:hAnsi="Times New Roman" w:cs="Times New Roman"/>
          <w:bCs/>
          <w:sz w:val="24"/>
          <w:szCs w:val="24"/>
        </w:rPr>
        <w:t xml:space="preserve"> novembre 2024</w:t>
      </w:r>
      <w:r w:rsidR="00CD20D3" w:rsidRPr="00D04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72E21B" w14:textId="7FA5837B" w:rsidR="007D2633" w:rsidRPr="00D04917" w:rsidRDefault="00D3130A" w:rsidP="00D3130A">
      <w:pPr>
        <w:widowControl/>
        <w:autoSpaceDE/>
        <w:autoSpaceDN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04917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7D2633" w:rsidRPr="00D04917">
        <w:rPr>
          <w:rFonts w:ascii="Times New Roman" w:hAnsi="Times New Roman" w:cs="Times New Roman"/>
          <w:bCs/>
          <w:sz w:val="24"/>
          <w:szCs w:val="24"/>
        </w:rPr>
        <w:t xml:space="preserve">Résultats : </w:t>
      </w:r>
      <w:r w:rsidR="0010229B" w:rsidRPr="00D04917">
        <w:rPr>
          <w:rFonts w:ascii="Times New Roman" w:hAnsi="Times New Roman" w:cs="Times New Roman"/>
          <w:bCs/>
          <w:sz w:val="24"/>
          <w:szCs w:val="24"/>
        </w:rPr>
        <w:t>mi-</w:t>
      </w:r>
      <w:r w:rsidR="00082D1A" w:rsidRPr="00D04917">
        <w:rPr>
          <w:rFonts w:ascii="Times New Roman" w:hAnsi="Times New Roman" w:cs="Times New Roman"/>
          <w:bCs/>
          <w:sz w:val="24"/>
          <w:szCs w:val="24"/>
        </w:rPr>
        <w:t>décembre</w:t>
      </w:r>
      <w:r w:rsidRPr="00D049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2633" w:rsidRPr="00D04917">
        <w:rPr>
          <w:rFonts w:ascii="Times New Roman" w:hAnsi="Times New Roman" w:cs="Times New Roman"/>
          <w:bCs/>
          <w:sz w:val="24"/>
          <w:szCs w:val="24"/>
        </w:rPr>
        <w:t>2024</w:t>
      </w:r>
    </w:p>
    <w:p w14:paraId="256BAB54" w14:textId="4BCD0DC7" w:rsidR="00D3130A" w:rsidRPr="00D04917" w:rsidRDefault="00D3130A" w:rsidP="00D3130A">
      <w:pPr>
        <w:widowControl/>
        <w:autoSpaceDE/>
        <w:autoSpaceDN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D04917">
        <w:rPr>
          <w:rFonts w:ascii="Times New Roman" w:hAnsi="Times New Roman" w:cs="Times New Roman"/>
          <w:bCs/>
          <w:sz w:val="24"/>
          <w:szCs w:val="24"/>
        </w:rPr>
        <w:t>- Prise de poste : 1</w:t>
      </w:r>
      <w:r w:rsidRPr="00D04917">
        <w:rPr>
          <w:rFonts w:ascii="Times New Roman" w:hAnsi="Times New Roman" w:cs="Times New Roman"/>
          <w:bCs/>
          <w:sz w:val="24"/>
          <w:szCs w:val="24"/>
          <w:vertAlign w:val="superscript"/>
        </w:rPr>
        <w:t>er</w:t>
      </w:r>
      <w:r w:rsidRPr="00D04917">
        <w:rPr>
          <w:rFonts w:ascii="Times New Roman" w:hAnsi="Times New Roman" w:cs="Times New Roman"/>
          <w:bCs/>
          <w:sz w:val="24"/>
          <w:szCs w:val="24"/>
        </w:rPr>
        <w:t xml:space="preserve"> février 2025</w:t>
      </w:r>
    </w:p>
    <w:p w14:paraId="1C245F70" w14:textId="77777777" w:rsidR="007E4564" w:rsidRPr="00D04917" w:rsidRDefault="007E4564" w:rsidP="00D3130A">
      <w:pPr>
        <w:widowControl/>
        <w:autoSpaceDE/>
        <w:autoSpaceDN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380C53BF" w14:textId="28A53C76" w:rsidR="007E4564" w:rsidRPr="00D04917" w:rsidRDefault="007E4564" w:rsidP="007E4564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  <w:r w:rsidRPr="00D04917">
        <w:rPr>
          <w:rFonts w:ascii="Times New Roman" w:hAnsi="Times New Roman" w:cs="Times New Roman"/>
          <w:b/>
          <w:w w:val="110"/>
        </w:rPr>
        <w:t>Contrat </w:t>
      </w:r>
      <w:r w:rsidR="004F67AC" w:rsidRPr="00D04917">
        <w:rPr>
          <w:rFonts w:ascii="Times New Roman" w:hAnsi="Times New Roman" w:cs="Times New Roman"/>
          <w:b/>
          <w:w w:val="110"/>
        </w:rPr>
        <w:t>et conditions </w:t>
      </w:r>
    </w:p>
    <w:p w14:paraId="001FBC08" w14:textId="2B431148" w:rsidR="003C4EC2" w:rsidRPr="00D04917" w:rsidRDefault="007E4564" w:rsidP="003C4EC2">
      <w:pPr>
        <w:pStyle w:val="Corpsdetexte"/>
        <w:numPr>
          <w:ilvl w:val="0"/>
          <w:numId w:val="4"/>
        </w:numPr>
        <w:spacing w:before="1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  <w:w w:val="110"/>
        </w:rPr>
        <w:t>Contrat à durée déterminée de droit public d’un an</w:t>
      </w:r>
      <w:r w:rsidR="00D70A92" w:rsidRPr="00D04917">
        <w:rPr>
          <w:rFonts w:ascii="Times New Roman" w:hAnsi="Times New Roman" w:cs="Times New Roman"/>
          <w:bCs/>
          <w:w w:val="110"/>
        </w:rPr>
        <w:t>,</w:t>
      </w:r>
      <w:r w:rsidRPr="00D04917">
        <w:rPr>
          <w:rFonts w:ascii="Times New Roman" w:hAnsi="Times New Roman" w:cs="Times New Roman"/>
          <w:bCs/>
          <w:w w:val="110"/>
        </w:rPr>
        <w:t xml:space="preserve"> non renouvelable</w:t>
      </w:r>
    </w:p>
    <w:p w14:paraId="4E6F154D" w14:textId="37B0956C" w:rsidR="007E4564" w:rsidRPr="00D04917" w:rsidRDefault="007E4564" w:rsidP="003C4EC2">
      <w:pPr>
        <w:pStyle w:val="Corpsdetexte"/>
        <w:numPr>
          <w:ilvl w:val="0"/>
          <w:numId w:val="4"/>
        </w:numPr>
        <w:spacing w:before="1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  <w:w w:val="110"/>
        </w:rPr>
        <w:t xml:space="preserve">Durée du contrat : </w:t>
      </w:r>
      <w:r w:rsidR="003C4EC2" w:rsidRPr="00D04917">
        <w:rPr>
          <w:rFonts w:ascii="Times New Roman" w:hAnsi="Times New Roman" w:cs="Times New Roman"/>
          <w:bCs/>
          <w:w w:val="110"/>
        </w:rPr>
        <w:t xml:space="preserve">12 mois, à compter </w:t>
      </w:r>
      <w:r w:rsidRPr="00D04917">
        <w:rPr>
          <w:rFonts w:ascii="Times New Roman" w:hAnsi="Times New Roman" w:cs="Times New Roman"/>
          <w:bCs/>
          <w:w w:val="110"/>
        </w:rPr>
        <w:t xml:space="preserve">du 01/02/2025 </w:t>
      </w:r>
    </w:p>
    <w:p w14:paraId="0778227E" w14:textId="519003AB" w:rsidR="003C4EC2" w:rsidRPr="00D04917" w:rsidRDefault="003C4EC2" w:rsidP="003C4EC2">
      <w:pPr>
        <w:pStyle w:val="Corpsdetexte"/>
        <w:numPr>
          <w:ilvl w:val="0"/>
          <w:numId w:val="4"/>
        </w:numPr>
        <w:spacing w:before="1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  <w:w w:val="110"/>
        </w:rPr>
        <w:t>Contrat accessible aux chercheurs et chercheuses de nationalité française ou étrangère</w:t>
      </w:r>
      <w:r w:rsidR="004F67AC" w:rsidRPr="00D04917">
        <w:rPr>
          <w:rFonts w:ascii="Times New Roman" w:hAnsi="Times New Roman" w:cs="Times New Roman"/>
          <w:bCs/>
          <w:w w:val="110"/>
        </w:rPr>
        <w:t xml:space="preserve"> </w:t>
      </w:r>
    </w:p>
    <w:p w14:paraId="49791E60" w14:textId="516DEFFB" w:rsidR="004F67AC" w:rsidRPr="00D04917" w:rsidRDefault="004F67AC" w:rsidP="003C4EC2">
      <w:pPr>
        <w:pStyle w:val="Corpsdetexte"/>
        <w:numPr>
          <w:ilvl w:val="0"/>
          <w:numId w:val="4"/>
        </w:numPr>
        <w:spacing w:before="1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  <w:w w:val="110"/>
        </w:rPr>
        <w:t>Condition : être titulaire d’un doctorat depuis moins de trois ans à la date du recrutement</w:t>
      </w:r>
      <w:r w:rsidR="00EF2DED" w:rsidRPr="00D04917">
        <w:rPr>
          <w:rFonts w:ascii="Times New Roman" w:hAnsi="Times New Roman" w:cs="Times New Roman"/>
          <w:bCs/>
          <w:w w:val="110"/>
        </w:rPr>
        <w:t xml:space="preserve"> </w:t>
      </w:r>
    </w:p>
    <w:p w14:paraId="6B800EE9" w14:textId="121170C9" w:rsidR="005809C7" w:rsidRPr="00D04917" w:rsidRDefault="00EA26BB" w:rsidP="00EA26BB">
      <w:pPr>
        <w:pStyle w:val="Corpsdetexte"/>
        <w:numPr>
          <w:ilvl w:val="0"/>
          <w:numId w:val="4"/>
        </w:numPr>
        <w:spacing w:before="1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Cs/>
          <w:w w:val="110"/>
        </w:rPr>
        <w:t>Salaire envisagé : entre 39 000 et 41 000 € brut annuel</w:t>
      </w:r>
    </w:p>
    <w:p w14:paraId="58ECDD99" w14:textId="77777777" w:rsidR="00EA26BB" w:rsidRPr="00D04917" w:rsidRDefault="00EA26BB" w:rsidP="00EA26BB">
      <w:pPr>
        <w:pStyle w:val="Corpsdetexte"/>
        <w:spacing w:before="10"/>
        <w:ind w:left="720"/>
        <w:rPr>
          <w:rFonts w:ascii="Times New Roman" w:hAnsi="Times New Roman" w:cs="Times New Roman"/>
          <w:bCs/>
          <w:w w:val="110"/>
        </w:rPr>
      </w:pPr>
    </w:p>
    <w:p w14:paraId="695F8224" w14:textId="7FAD7A9C" w:rsidR="00980DFA" w:rsidRPr="00D04917" w:rsidRDefault="007A6A83">
      <w:pPr>
        <w:pStyle w:val="Corpsdetexte"/>
        <w:spacing w:before="11"/>
        <w:ind w:left="0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  <w:b/>
          <w:bCs/>
        </w:rPr>
        <w:t>Dossier de candidature</w:t>
      </w:r>
      <w:r w:rsidRPr="00D04917">
        <w:rPr>
          <w:rFonts w:ascii="Times New Roman" w:hAnsi="Times New Roman" w:cs="Times New Roman"/>
        </w:rPr>
        <w:t> </w:t>
      </w:r>
      <w:r w:rsidR="00980DFA" w:rsidRPr="00D04917">
        <w:rPr>
          <w:rFonts w:ascii="Times New Roman" w:hAnsi="Times New Roman" w:cs="Times New Roman"/>
        </w:rPr>
        <w:t xml:space="preserve"> </w:t>
      </w:r>
    </w:p>
    <w:p w14:paraId="09A4A950" w14:textId="28EB4139" w:rsidR="007A6A83" w:rsidRPr="00D04917" w:rsidRDefault="007A6A83" w:rsidP="00082D1A">
      <w:pPr>
        <w:pStyle w:val="Corpsdetexte"/>
        <w:numPr>
          <w:ilvl w:val="0"/>
          <w:numId w:val="4"/>
        </w:numPr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  <w:spacing w:val="-3"/>
        </w:rPr>
        <w:t xml:space="preserve">Date limite d’envoi : </w:t>
      </w:r>
      <w:r w:rsidR="00DC4270" w:rsidRPr="00D04917">
        <w:rPr>
          <w:rFonts w:ascii="Times New Roman" w:hAnsi="Times New Roman" w:cs="Times New Roman"/>
          <w:spacing w:val="-3"/>
        </w:rPr>
        <w:t xml:space="preserve"> </w:t>
      </w:r>
      <w:r w:rsidR="00DC4270" w:rsidRPr="00D04917">
        <w:rPr>
          <w:rFonts w:ascii="Times New Roman" w:hAnsi="Times New Roman" w:cs="Times New Roman"/>
        </w:rPr>
        <w:t>le</w:t>
      </w:r>
      <w:r w:rsidR="00DC4270" w:rsidRPr="00D04917">
        <w:rPr>
          <w:rFonts w:ascii="Times New Roman" w:hAnsi="Times New Roman" w:cs="Times New Roman"/>
          <w:spacing w:val="-2"/>
        </w:rPr>
        <w:t xml:space="preserve"> </w:t>
      </w:r>
      <w:r w:rsidR="00CF4D1B" w:rsidRPr="00D04917">
        <w:rPr>
          <w:rFonts w:ascii="Times New Roman" w:hAnsi="Times New Roman" w:cs="Times New Roman"/>
        </w:rPr>
        <w:t>samedi</w:t>
      </w:r>
      <w:r w:rsidR="00465F3C" w:rsidRPr="00D04917">
        <w:rPr>
          <w:rFonts w:ascii="Times New Roman" w:hAnsi="Times New Roman" w:cs="Times New Roman"/>
        </w:rPr>
        <w:t xml:space="preserve"> </w:t>
      </w:r>
      <w:r w:rsidR="006E710D">
        <w:rPr>
          <w:rFonts w:ascii="Times New Roman" w:hAnsi="Times New Roman" w:cs="Times New Roman"/>
        </w:rPr>
        <w:t>30 novembre</w:t>
      </w:r>
      <w:r w:rsidR="00DC4270" w:rsidRPr="00D04917">
        <w:rPr>
          <w:rFonts w:ascii="Times New Roman" w:hAnsi="Times New Roman" w:cs="Times New Roman"/>
          <w:spacing w:val="-3"/>
        </w:rPr>
        <w:t xml:space="preserve"> </w:t>
      </w:r>
      <w:r w:rsidR="00DC4270" w:rsidRPr="00D04917">
        <w:rPr>
          <w:rFonts w:ascii="Times New Roman" w:hAnsi="Times New Roman" w:cs="Times New Roman"/>
        </w:rPr>
        <w:t>202</w:t>
      </w:r>
      <w:r w:rsidR="00465F3C" w:rsidRPr="00D04917">
        <w:rPr>
          <w:rFonts w:ascii="Times New Roman" w:hAnsi="Times New Roman" w:cs="Times New Roman"/>
        </w:rPr>
        <w:t>4</w:t>
      </w:r>
      <w:r w:rsidRPr="00D04917">
        <w:rPr>
          <w:rFonts w:ascii="Times New Roman" w:hAnsi="Times New Roman" w:cs="Times New Roman"/>
        </w:rPr>
        <w:t xml:space="preserve"> </w:t>
      </w:r>
      <w:r w:rsidR="00CD20D3" w:rsidRPr="00D04917">
        <w:rPr>
          <w:rFonts w:ascii="Times New Roman" w:hAnsi="Times New Roman" w:cs="Times New Roman"/>
        </w:rPr>
        <w:t>à</w:t>
      </w:r>
      <w:r w:rsidR="006E710D">
        <w:rPr>
          <w:rFonts w:ascii="Times New Roman" w:hAnsi="Times New Roman" w:cs="Times New Roman"/>
        </w:rPr>
        <w:t xml:space="preserve"> l’adresse</w:t>
      </w:r>
      <w:r w:rsidR="00D04917" w:rsidRPr="00D04917">
        <w:rPr>
          <w:rFonts w:ascii="Times New Roman" w:hAnsi="Times New Roman" w:cs="Times New Roman"/>
          <w:b/>
          <w:bCs/>
        </w:rPr>
        <w:t xml:space="preserve"> : </w:t>
      </w:r>
      <w:hyperlink r:id="rId9" w:history="1">
        <w:r w:rsidR="00D04917" w:rsidRPr="00D04917">
          <w:rPr>
            <w:rStyle w:val="Lienhypertexte"/>
            <w:rFonts w:ascii="Times New Roman" w:hAnsi="Times New Roman" w:cs="Times New Roman"/>
          </w:rPr>
          <w:t>eur.frapp@u-pec.fr</w:t>
        </w:r>
      </w:hyperlink>
    </w:p>
    <w:p w14:paraId="4BAAA698" w14:textId="4E06F212" w:rsidR="00082D1A" w:rsidRPr="00D04917" w:rsidRDefault="007A6A83" w:rsidP="00980DFA">
      <w:pPr>
        <w:pStyle w:val="Corpsdetexte"/>
        <w:numPr>
          <w:ilvl w:val="0"/>
          <w:numId w:val="4"/>
        </w:numPr>
        <w:ind w:right="122"/>
        <w:jc w:val="both"/>
        <w:rPr>
          <w:rFonts w:ascii="Times New Roman" w:hAnsi="Times New Roman" w:cs="Times New Roman"/>
          <w:i/>
          <w:iCs/>
          <w:color w:val="FF0000"/>
        </w:rPr>
      </w:pPr>
      <w:r w:rsidRPr="00D04917">
        <w:rPr>
          <w:rFonts w:ascii="Times New Roman" w:hAnsi="Times New Roman" w:cs="Times New Roman"/>
          <w:spacing w:val="1"/>
        </w:rPr>
        <w:t>Liste des pièces à joindr</w:t>
      </w:r>
      <w:r w:rsidR="00796D14" w:rsidRPr="00D04917">
        <w:rPr>
          <w:rFonts w:ascii="Times New Roman" w:hAnsi="Times New Roman" w:cs="Times New Roman"/>
          <w:spacing w:val="1"/>
        </w:rPr>
        <w:t>e</w:t>
      </w:r>
      <w:r w:rsidR="00980DFA" w:rsidRPr="00D04917">
        <w:rPr>
          <w:rFonts w:ascii="Times New Roman" w:hAnsi="Times New Roman" w:cs="Times New Roman"/>
          <w:spacing w:val="1"/>
        </w:rPr>
        <w:t xml:space="preserve"> </w:t>
      </w:r>
      <w:r w:rsidR="00980DFA" w:rsidRPr="00D04917">
        <w:rPr>
          <w:rFonts w:ascii="Times New Roman" w:hAnsi="Times New Roman" w:cs="Times New Roman"/>
          <w:color w:val="FF0000"/>
          <w:spacing w:val="1"/>
        </w:rPr>
        <w:t>impérativement</w:t>
      </w:r>
      <w:r w:rsidR="00796D14" w:rsidRPr="00D04917">
        <w:rPr>
          <w:rFonts w:ascii="Times New Roman" w:hAnsi="Times New Roman" w:cs="Times New Roman"/>
          <w:spacing w:val="1"/>
        </w:rPr>
        <w:t xml:space="preserve"> </w:t>
      </w:r>
      <w:r w:rsidR="00796D14" w:rsidRPr="00D04917">
        <w:rPr>
          <w:rFonts w:ascii="Times New Roman" w:hAnsi="Times New Roman" w:cs="Times New Roman"/>
          <w:color w:val="FF0000"/>
          <w:spacing w:val="1"/>
        </w:rPr>
        <w:t>(un seul fichier PDF)</w:t>
      </w:r>
      <w:r w:rsidRPr="00D04917">
        <w:rPr>
          <w:rFonts w:ascii="Times New Roman" w:hAnsi="Times New Roman" w:cs="Times New Roman"/>
          <w:color w:val="FF0000"/>
          <w:spacing w:val="1"/>
        </w:rPr>
        <w:t> </w:t>
      </w:r>
      <w:r w:rsidR="00980DFA" w:rsidRPr="00D04917">
        <w:rPr>
          <w:rFonts w:ascii="Times New Roman" w:hAnsi="Times New Roman" w:cs="Times New Roman"/>
          <w:color w:val="FF0000"/>
          <w:spacing w:val="1"/>
        </w:rPr>
        <w:t>-</w:t>
      </w:r>
      <w:r w:rsidR="00980DFA" w:rsidRPr="00D04917">
        <w:rPr>
          <w:rFonts w:ascii="Times New Roman" w:hAnsi="Times New Roman" w:cs="Times New Roman"/>
          <w:spacing w:val="1"/>
        </w:rPr>
        <w:t xml:space="preserve"> </w:t>
      </w:r>
      <w:r w:rsidR="00980DFA" w:rsidRPr="00D04917">
        <w:rPr>
          <w:rFonts w:ascii="Times New Roman" w:hAnsi="Times New Roman" w:cs="Times New Roman"/>
          <w:i/>
          <w:iCs/>
          <w:color w:val="FF0000"/>
        </w:rPr>
        <w:t>tout dossier incomplet ne sera pas examiné</w:t>
      </w:r>
      <w:r w:rsidR="00980DFA" w:rsidRPr="00D04917">
        <w:rPr>
          <w:rFonts w:ascii="Times New Roman" w:hAnsi="Times New Roman" w:cs="Times New Roman"/>
          <w:color w:val="FF0000"/>
        </w:rPr>
        <w:t> :</w:t>
      </w:r>
      <w:r w:rsidR="00980DFA" w:rsidRPr="00D04917">
        <w:rPr>
          <w:rFonts w:ascii="Times New Roman" w:hAnsi="Times New Roman" w:cs="Times New Roman"/>
          <w:i/>
          <w:iCs/>
          <w:color w:val="FF0000"/>
        </w:rPr>
        <w:t xml:space="preserve"> </w:t>
      </w:r>
    </w:p>
    <w:p w14:paraId="70B28560" w14:textId="2E1C732B" w:rsidR="006F59F8" w:rsidRPr="00D04917" w:rsidRDefault="00DC4270" w:rsidP="00082D1A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un</w:t>
      </w:r>
      <w:proofErr w:type="gramEnd"/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 xml:space="preserve">CV </w:t>
      </w:r>
      <w:r w:rsidR="00235BE0" w:rsidRPr="00D04917">
        <w:rPr>
          <w:rFonts w:ascii="Times New Roman" w:hAnsi="Times New Roman" w:cs="Times New Roman"/>
        </w:rPr>
        <w:t xml:space="preserve">détaillé en français </w:t>
      </w:r>
      <w:r w:rsidR="00980DFA" w:rsidRPr="00D04917">
        <w:rPr>
          <w:rFonts w:ascii="Times New Roman" w:hAnsi="Times New Roman" w:cs="Times New Roman"/>
        </w:rPr>
        <w:t xml:space="preserve">ou en anglais </w:t>
      </w:r>
      <w:r w:rsidRPr="00D04917">
        <w:rPr>
          <w:rFonts w:ascii="Times New Roman" w:hAnsi="Times New Roman" w:cs="Times New Roman"/>
        </w:rPr>
        <w:t>comprenant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Pr="00D04917">
        <w:rPr>
          <w:rFonts w:ascii="Times New Roman" w:hAnsi="Times New Roman" w:cs="Times New Roman"/>
        </w:rPr>
        <w:t>la liste des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Pr="00D04917">
        <w:rPr>
          <w:rFonts w:ascii="Times New Roman" w:hAnsi="Times New Roman" w:cs="Times New Roman"/>
        </w:rPr>
        <w:t>publications</w:t>
      </w:r>
      <w:r w:rsidR="00980DFA" w:rsidRPr="00D04917">
        <w:rPr>
          <w:rFonts w:ascii="Times New Roman" w:hAnsi="Times New Roman" w:cs="Times New Roman"/>
        </w:rPr>
        <w:t> </w:t>
      </w:r>
      <w:r w:rsidR="00980DFA" w:rsidRPr="00D04917">
        <w:rPr>
          <w:rFonts w:ascii="Times New Roman" w:hAnsi="Times New Roman" w:cs="Times New Roman"/>
          <w:spacing w:val="-1"/>
        </w:rPr>
        <w:t>;</w:t>
      </w:r>
    </w:p>
    <w:p w14:paraId="256F0032" w14:textId="0929E00C" w:rsidR="00DD446E" w:rsidRPr="00D04917" w:rsidRDefault="00DD446E" w:rsidP="00082D1A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un</w:t>
      </w:r>
      <w:proofErr w:type="gramEnd"/>
      <w:r w:rsidRPr="00D04917">
        <w:rPr>
          <w:rFonts w:ascii="Times New Roman" w:hAnsi="Times New Roman" w:cs="Times New Roman"/>
        </w:rPr>
        <w:t xml:space="preserve"> résumé de la thèse</w:t>
      </w:r>
      <w:r w:rsidR="00235BE0" w:rsidRPr="00D04917">
        <w:rPr>
          <w:rFonts w:ascii="Times New Roman" w:hAnsi="Times New Roman" w:cs="Times New Roman"/>
        </w:rPr>
        <w:t xml:space="preserve"> en français ou en anglais (200 à 300 mots)</w:t>
      </w:r>
    </w:p>
    <w:p w14:paraId="01E3D832" w14:textId="646032F5" w:rsidR="00235BE0" w:rsidRPr="00D04917" w:rsidRDefault="00235BE0" w:rsidP="00235BE0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la</w:t>
      </w:r>
      <w:proofErr w:type="gramEnd"/>
      <w:r w:rsidRPr="00D04917">
        <w:rPr>
          <w:rFonts w:ascii="Times New Roman" w:hAnsi="Times New Roman" w:cs="Times New Roman"/>
        </w:rPr>
        <w:t xml:space="preserve"> copie du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Pr="00D04917">
        <w:rPr>
          <w:rFonts w:ascii="Times New Roman" w:hAnsi="Times New Roman" w:cs="Times New Roman"/>
        </w:rPr>
        <w:t>diplôme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Pr="00D04917">
        <w:rPr>
          <w:rFonts w:ascii="Times New Roman" w:hAnsi="Times New Roman" w:cs="Times New Roman"/>
        </w:rPr>
        <w:t>de doctorat</w:t>
      </w:r>
      <w:r w:rsidR="005E0E8A" w:rsidRPr="00D04917">
        <w:rPr>
          <w:rFonts w:ascii="Times New Roman" w:hAnsi="Times New Roman" w:cs="Times New Roman"/>
        </w:rPr>
        <w:t xml:space="preserve"> </w:t>
      </w:r>
      <w:r w:rsidRPr="00D04917">
        <w:rPr>
          <w:rFonts w:ascii="Times New Roman" w:hAnsi="Times New Roman" w:cs="Times New Roman"/>
        </w:rPr>
        <w:t>;</w:t>
      </w:r>
    </w:p>
    <w:p w14:paraId="78C03CA7" w14:textId="2C63871D" w:rsidR="00235BE0" w:rsidRPr="00D04917" w:rsidRDefault="00235BE0" w:rsidP="00235BE0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la</w:t>
      </w:r>
      <w:proofErr w:type="gramEnd"/>
      <w:r w:rsidRPr="00D04917">
        <w:rPr>
          <w:rFonts w:ascii="Times New Roman" w:hAnsi="Times New Roman" w:cs="Times New Roman"/>
          <w:spacing w:val="-3"/>
        </w:rPr>
        <w:t xml:space="preserve"> </w:t>
      </w:r>
      <w:r w:rsidRPr="00D04917">
        <w:rPr>
          <w:rFonts w:ascii="Times New Roman" w:hAnsi="Times New Roman" w:cs="Times New Roman"/>
        </w:rPr>
        <w:t>copie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du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rapport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Pr="00D04917">
        <w:rPr>
          <w:rFonts w:ascii="Times New Roman" w:hAnsi="Times New Roman" w:cs="Times New Roman"/>
        </w:rPr>
        <w:t>de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soutenance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;</w:t>
      </w:r>
    </w:p>
    <w:p w14:paraId="630D22A5" w14:textId="2D90BEC1" w:rsidR="00EF2DED" w:rsidRPr="00D04917" w:rsidRDefault="001E4A05" w:rsidP="00235BE0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  <w:b/>
          <w:bCs/>
        </w:rPr>
        <w:t>uniquement</w:t>
      </w:r>
      <w:proofErr w:type="gramEnd"/>
      <w:r w:rsidRPr="00D04917">
        <w:rPr>
          <w:rFonts w:ascii="Times New Roman" w:hAnsi="Times New Roman" w:cs="Times New Roman"/>
          <w:b/>
          <w:bCs/>
        </w:rPr>
        <w:t xml:space="preserve"> </w:t>
      </w:r>
      <w:r w:rsidR="00EF2DED" w:rsidRPr="00D04917">
        <w:rPr>
          <w:rFonts w:ascii="Times New Roman" w:hAnsi="Times New Roman" w:cs="Times New Roman"/>
          <w:b/>
          <w:bCs/>
        </w:rPr>
        <w:t>pour les candida</w:t>
      </w:r>
      <w:r w:rsidRPr="00D04917">
        <w:rPr>
          <w:rFonts w:ascii="Times New Roman" w:hAnsi="Times New Roman" w:cs="Times New Roman"/>
          <w:b/>
          <w:bCs/>
        </w:rPr>
        <w:t>tes et candidats ayant soutenu dans les trois derniers mois</w:t>
      </w:r>
      <w:r w:rsidRPr="00D04917">
        <w:rPr>
          <w:rFonts w:ascii="Times New Roman" w:hAnsi="Times New Roman" w:cs="Times New Roman"/>
        </w:rPr>
        <w:t xml:space="preserve"> : </w:t>
      </w:r>
      <w:r w:rsidR="00161C74" w:rsidRPr="00D04917">
        <w:rPr>
          <w:rFonts w:ascii="Times New Roman" w:hAnsi="Times New Roman" w:cs="Times New Roman"/>
        </w:rPr>
        <w:t xml:space="preserve">à défaut de pouvoir présenter le diplôme et le rapport de soutenance, </w:t>
      </w:r>
      <w:r w:rsidRPr="00D04917">
        <w:rPr>
          <w:rFonts w:ascii="Times New Roman" w:hAnsi="Times New Roman" w:cs="Times New Roman"/>
          <w:b/>
          <w:bCs/>
        </w:rPr>
        <w:t>joindre obligatoirement le</w:t>
      </w:r>
      <w:r w:rsidR="00EF2DED" w:rsidRPr="00D04917">
        <w:rPr>
          <w:rFonts w:ascii="Times New Roman" w:hAnsi="Times New Roman" w:cs="Times New Roman"/>
          <w:b/>
          <w:bCs/>
        </w:rPr>
        <w:t xml:space="preserve"> PV de soutenance</w:t>
      </w:r>
      <w:r w:rsidR="00EF2DED" w:rsidRPr="00D04917">
        <w:rPr>
          <w:rFonts w:ascii="Times New Roman" w:hAnsi="Times New Roman" w:cs="Times New Roman"/>
        </w:rPr>
        <w:t xml:space="preserve"> </w:t>
      </w:r>
    </w:p>
    <w:p w14:paraId="0BB3AD0A" w14:textId="45B9164F" w:rsidR="006F59F8" w:rsidRPr="00D04917" w:rsidRDefault="00DC4270" w:rsidP="00082D1A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un</w:t>
      </w:r>
      <w:r w:rsidR="00095A5A" w:rsidRPr="00D04917">
        <w:rPr>
          <w:rFonts w:ascii="Times New Roman" w:hAnsi="Times New Roman" w:cs="Times New Roman"/>
        </w:rPr>
        <w:t>e</w:t>
      </w:r>
      <w:proofErr w:type="gramEnd"/>
      <w:r w:rsidR="00095A5A" w:rsidRPr="00D04917">
        <w:rPr>
          <w:rFonts w:ascii="Times New Roman" w:hAnsi="Times New Roman" w:cs="Times New Roman"/>
          <w:spacing w:val="50"/>
        </w:rPr>
        <w:t xml:space="preserve"> </w:t>
      </w:r>
      <w:r w:rsidRPr="00D04917">
        <w:rPr>
          <w:rFonts w:ascii="Times New Roman" w:hAnsi="Times New Roman" w:cs="Times New Roman"/>
        </w:rPr>
        <w:t>lettre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de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motivation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rédigée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en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français</w:t>
      </w:r>
      <w:r w:rsidRPr="00D04917">
        <w:rPr>
          <w:rFonts w:ascii="Times New Roman" w:hAnsi="Times New Roman" w:cs="Times New Roman"/>
          <w:spacing w:val="50"/>
        </w:rPr>
        <w:t xml:space="preserve"> </w:t>
      </w:r>
      <w:r w:rsidR="00980DFA" w:rsidRPr="00D04917">
        <w:rPr>
          <w:rFonts w:ascii="Times New Roman" w:hAnsi="Times New Roman" w:cs="Times New Roman"/>
          <w:spacing w:val="50"/>
        </w:rPr>
        <w:t xml:space="preserve">ou en anglais </w:t>
      </w:r>
      <w:r w:rsidRPr="00D04917">
        <w:rPr>
          <w:rFonts w:ascii="Times New Roman" w:hAnsi="Times New Roman" w:cs="Times New Roman"/>
        </w:rPr>
        <w:t>(6000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signes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maximum,</w:t>
      </w:r>
      <w:r w:rsidRPr="00D04917">
        <w:rPr>
          <w:rFonts w:ascii="Times New Roman" w:hAnsi="Times New Roman" w:cs="Times New Roman"/>
          <w:spacing w:val="51"/>
        </w:rPr>
        <w:t xml:space="preserve"> </w:t>
      </w:r>
      <w:r w:rsidRPr="00D04917">
        <w:rPr>
          <w:rFonts w:ascii="Times New Roman" w:hAnsi="Times New Roman" w:cs="Times New Roman"/>
        </w:rPr>
        <w:t>espace</w:t>
      </w:r>
      <w:r w:rsidR="00CD20D3" w:rsidRPr="00D04917">
        <w:rPr>
          <w:rFonts w:ascii="Times New Roman" w:hAnsi="Times New Roman" w:cs="Times New Roman"/>
        </w:rPr>
        <w:t xml:space="preserve"> </w:t>
      </w:r>
      <w:r w:rsidR="00095A5A" w:rsidRPr="00D04917">
        <w:rPr>
          <w:rFonts w:ascii="Times New Roman" w:hAnsi="Times New Roman" w:cs="Times New Roman"/>
          <w:spacing w:val="-50"/>
        </w:rPr>
        <w:t xml:space="preserve"> </w:t>
      </w:r>
      <w:r w:rsidRPr="00D04917">
        <w:rPr>
          <w:rFonts w:ascii="Times New Roman" w:hAnsi="Times New Roman" w:cs="Times New Roman"/>
        </w:rPr>
        <w:t>compris)</w:t>
      </w:r>
      <w:r w:rsidRPr="00D04917">
        <w:rPr>
          <w:rFonts w:ascii="Times New Roman" w:hAnsi="Times New Roman" w:cs="Times New Roman"/>
          <w:spacing w:val="-1"/>
        </w:rPr>
        <w:t xml:space="preserve"> </w:t>
      </w:r>
      <w:r w:rsidR="00980DFA" w:rsidRPr="00D04917">
        <w:rPr>
          <w:rFonts w:ascii="Times New Roman" w:hAnsi="Times New Roman" w:cs="Times New Roman"/>
        </w:rPr>
        <w:t xml:space="preserve">détaillant l’adéquation de la candidature au projet scientifique de l’EUR FRAPP </w:t>
      </w:r>
    </w:p>
    <w:p w14:paraId="752C88F1" w14:textId="3EFED023" w:rsidR="00EA26BB" w:rsidRDefault="00DC4270" w:rsidP="00161C74">
      <w:pPr>
        <w:pStyle w:val="Corpsdetexte"/>
        <w:numPr>
          <w:ilvl w:val="1"/>
          <w:numId w:val="4"/>
        </w:numPr>
        <w:ind w:right="122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pour</w:t>
      </w:r>
      <w:proofErr w:type="gramEnd"/>
      <w:r w:rsidRPr="00D04917">
        <w:rPr>
          <w:rFonts w:ascii="Times New Roman" w:hAnsi="Times New Roman" w:cs="Times New Roman"/>
          <w:spacing w:val="-7"/>
        </w:rPr>
        <w:t xml:space="preserve"> </w:t>
      </w:r>
      <w:r w:rsidRPr="00D04917">
        <w:rPr>
          <w:rFonts w:ascii="Times New Roman" w:hAnsi="Times New Roman" w:cs="Times New Roman"/>
        </w:rPr>
        <w:t>les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proofErr w:type="spellStart"/>
      <w:r w:rsidRPr="00D04917">
        <w:rPr>
          <w:rFonts w:ascii="Times New Roman" w:hAnsi="Times New Roman" w:cs="Times New Roman"/>
        </w:rPr>
        <w:t>candidat·es</w:t>
      </w:r>
      <w:proofErr w:type="spellEnd"/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dont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la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thèse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n’a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pas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été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rédigée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en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français,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l’attestation</w:t>
      </w:r>
      <w:r w:rsidRPr="00D04917">
        <w:rPr>
          <w:rFonts w:ascii="Times New Roman" w:hAnsi="Times New Roman" w:cs="Times New Roman"/>
          <w:spacing w:val="-5"/>
        </w:rPr>
        <w:t xml:space="preserve"> </w:t>
      </w:r>
      <w:r w:rsidRPr="00D04917">
        <w:rPr>
          <w:rFonts w:ascii="Times New Roman" w:hAnsi="Times New Roman" w:cs="Times New Roman"/>
        </w:rPr>
        <w:t>d’un</w:t>
      </w:r>
      <w:r w:rsidR="00CD20D3" w:rsidRPr="00D04917">
        <w:rPr>
          <w:rFonts w:ascii="Times New Roman" w:hAnsi="Times New Roman" w:cs="Times New Roman"/>
        </w:rPr>
        <w:t xml:space="preserve"> </w:t>
      </w:r>
      <w:r w:rsidRPr="00D04917">
        <w:rPr>
          <w:rFonts w:ascii="Times New Roman" w:hAnsi="Times New Roman" w:cs="Times New Roman"/>
          <w:spacing w:val="-50"/>
        </w:rPr>
        <w:t xml:space="preserve"> </w:t>
      </w:r>
      <w:r w:rsidRPr="00D04917">
        <w:rPr>
          <w:rFonts w:ascii="Times New Roman" w:hAnsi="Times New Roman" w:cs="Times New Roman"/>
        </w:rPr>
        <w:lastRenderedPageBreak/>
        <w:t>niveau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de langue C2 en français.</w:t>
      </w:r>
    </w:p>
    <w:p w14:paraId="4F93810E" w14:textId="77777777" w:rsidR="00C542CD" w:rsidRPr="00D04917" w:rsidRDefault="00C542CD" w:rsidP="00C542CD">
      <w:pPr>
        <w:pStyle w:val="Corpsdetexte"/>
        <w:ind w:left="1440" w:right="122"/>
        <w:jc w:val="both"/>
        <w:rPr>
          <w:rFonts w:ascii="Times New Roman" w:hAnsi="Times New Roman" w:cs="Times New Roman"/>
        </w:rPr>
      </w:pPr>
    </w:p>
    <w:p w14:paraId="64945A9A" w14:textId="76CE2FE4" w:rsidR="00082D1A" w:rsidRPr="00D04917" w:rsidRDefault="00082D1A" w:rsidP="00082D1A">
      <w:pPr>
        <w:pStyle w:val="Corpsdetexte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  <w:b/>
          <w:bCs/>
        </w:rPr>
        <w:t>Examen des candidatures</w:t>
      </w:r>
      <w:r w:rsidRPr="00D04917">
        <w:rPr>
          <w:rFonts w:ascii="Times New Roman" w:hAnsi="Times New Roman" w:cs="Times New Roman"/>
        </w:rPr>
        <w:t> </w:t>
      </w:r>
    </w:p>
    <w:p w14:paraId="26C700EE" w14:textId="0A400C14" w:rsidR="00980DFA" w:rsidRPr="00D04917" w:rsidRDefault="00DC4270" w:rsidP="00082D1A">
      <w:pPr>
        <w:pStyle w:val="Corpsdetexte"/>
        <w:spacing w:before="3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>Les</w:t>
      </w:r>
      <w:r w:rsidRPr="00D04917">
        <w:rPr>
          <w:rFonts w:ascii="Times New Roman" w:hAnsi="Times New Roman" w:cs="Times New Roman"/>
          <w:spacing w:val="-7"/>
        </w:rPr>
        <w:t xml:space="preserve"> </w:t>
      </w:r>
      <w:r w:rsidRPr="00D04917">
        <w:rPr>
          <w:rFonts w:ascii="Times New Roman" w:hAnsi="Times New Roman" w:cs="Times New Roman"/>
        </w:rPr>
        <w:t>candidatures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seront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évaluées</w:t>
      </w:r>
      <w:r w:rsidRPr="00D04917">
        <w:rPr>
          <w:rFonts w:ascii="Times New Roman" w:hAnsi="Times New Roman" w:cs="Times New Roman"/>
          <w:spacing w:val="-8"/>
        </w:rPr>
        <w:t xml:space="preserve"> </w:t>
      </w:r>
      <w:r w:rsidRPr="00D04917">
        <w:rPr>
          <w:rFonts w:ascii="Times New Roman" w:hAnsi="Times New Roman" w:cs="Times New Roman"/>
        </w:rPr>
        <w:t>par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une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commission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émanant</w:t>
      </w:r>
      <w:r w:rsidRPr="00D04917">
        <w:rPr>
          <w:rFonts w:ascii="Times New Roman" w:hAnsi="Times New Roman" w:cs="Times New Roman"/>
          <w:spacing w:val="-6"/>
        </w:rPr>
        <w:t xml:space="preserve"> </w:t>
      </w:r>
      <w:r w:rsidRPr="00D04917">
        <w:rPr>
          <w:rFonts w:ascii="Times New Roman" w:hAnsi="Times New Roman" w:cs="Times New Roman"/>
        </w:rPr>
        <w:t>d</w:t>
      </w:r>
      <w:r w:rsidR="00465F3C" w:rsidRPr="00D04917">
        <w:rPr>
          <w:rFonts w:ascii="Times New Roman" w:hAnsi="Times New Roman" w:cs="Times New Roman"/>
        </w:rPr>
        <w:t>e l’EUR FRAPP</w:t>
      </w:r>
      <w:r w:rsidRPr="00D04917">
        <w:rPr>
          <w:rFonts w:ascii="Times New Roman" w:hAnsi="Times New Roman" w:cs="Times New Roman"/>
          <w:spacing w:val="-6"/>
        </w:rPr>
        <w:t xml:space="preserve"> </w:t>
      </w:r>
    </w:p>
    <w:p w14:paraId="27378FE5" w14:textId="77777777" w:rsidR="00980DFA" w:rsidRPr="00D04917" w:rsidRDefault="00DC4270" w:rsidP="00082D1A">
      <w:pPr>
        <w:pStyle w:val="Corpsdetexte"/>
        <w:spacing w:before="3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 xml:space="preserve">La procédure de recrutement prévoit </w:t>
      </w:r>
      <w:r w:rsidR="00980DFA" w:rsidRPr="00D04917">
        <w:rPr>
          <w:rFonts w:ascii="Times New Roman" w:hAnsi="Times New Roman" w:cs="Times New Roman"/>
        </w:rPr>
        <w:t>deux phases :</w:t>
      </w:r>
    </w:p>
    <w:p w14:paraId="20C0F053" w14:textId="75665387" w:rsidR="005A6534" w:rsidRPr="00D04917" w:rsidRDefault="004A6BC1" w:rsidP="00980DFA">
      <w:pPr>
        <w:pStyle w:val="Corpsdetexte"/>
        <w:numPr>
          <w:ilvl w:val="0"/>
          <w:numId w:val="4"/>
        </w:numPr>
        <w:spacing w:before="3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>Examen</w:t>
      </w:r>
      <w:r w:rsidR="00980DFA" w:rsidRPr="00D04917">
        <w:rPr>
          <w:rFonts w:ascii="Times New Roman" w:hAnsi="Times New Roman" w:cs="Times New Roman"/>
        </w:rPr>
        <w:t xml:space="preserve"> des dossiers de candidature</w:t>
      </w:r>
      <w:r w:rsidRPr="00D04917">
        <w:rPr>
          <w:rFonts w:ascii="Times New Roman" w:hAnsi="Times New Roman" w:cs="Times New Roman"/>
        </w:rPr>
        <w:t xml:space="preserve"> pour la </w:t>
      </w:r>
      <w:r w:rsidR="005A6534" w:rsidRPr="00D04917">
        <w:rPr>
          <w:rFonts w:ascii="Times New Roman" w:hAnsi="Times New Roman" w:cs="Times New Roman"/>
        </w:rPr>
        <w:t>sélection de</w:t>
      </w:r>
      <w:r w:rsidRPr="00D04917">
        <w:rPr>
          <w:rFonts w:ascii="Times New Roman" w:hAnsi="Times New Roman" w:cs="Times New Roman"/>
        </w:rPr>
        <w:t>s</w:t>
      </w:r>
      <w:r w:rsidR="005A6534" w:rsidRPr="00D04917">
        <w:rPr>
          <w:rFonts w:ascii="Times New Roman" w:hAnsi="Times New Roman" w:cs="Times New Roman"/>
        </w:rPr>
        <w:t xml:space="preserve"> candidat</w:t>
      </w:r>
      <w:r w:rsidRPr="00D04917">
        <w:rPr>
          <w:rFonts w:ascii="Times New Roman" w:hAnsi="Times New Roman" w:cs="Times New Roman"/>
        </w:rPr>
        <w:t>.e</w:t>
      </w:r>
      <w:r w:rsidR="005A6534" w:rsidRPr="00D04917">
        <w:rPr>
          <w:rFonts w:ascii="Times New Roman" w:hAnsi="Times New Roman" w:cs="Times New Roman"/>
        </w:rPr>
        <w:t>s convoqué</w:t>
      </w:r>
      <w:r w:rsidRPr="00D04917">
        <w:rPr>
          <w:rFonts w:ascii="Times New Roman" w:hAnsi="Times New Roman" w:cs="Times New Roman"/>
        </w:rPr>
        <w:t>.e</w:t>
      </w:r>
      <w:r w:rsidR="005A6534" w:rsidRPr="00D04917">
        <w:rPr>
          <w:rFonts w:ascii="Times New Roman" w:hAnsi="Times New Roman" w:cs="Times New Roman"/>
        </w:rPr>
        <w:t>s pour une audition</w:t>
      </w:r>
    </w:p>
    <w:p w14:paraId="38C10181" w14:textId="0DD8E129" w:rsidR="005A6534" w:rsidRPr="00D04917" w:rsidRDefault="004A6BC1" w:rsidP="00980DFA">
      <w:pPr>
        <w:pStyle w:val="Corpsdetexte"/>
        <w:numPr>
          <w:ilvl w:val="0"/>
          <w:numId w:val="4"/>
        </w:numPr>
        <w:spacing w:before="3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>Audition</w:t>
      </w:r>
      <w:r w:rsidR="00CF4D1B" w:rsidRPr="00D04917">
        <w:rPr>
          <w:rFonts w:ascii="Times New Roman" w:hAnsi="Times New Roman" w:cs="Times New Roman"/>
        </w:rPr>
        <w:t>s</w:t>
      </w:r>
      <w:r w:rsidR="005A6534" w:rsidRPr="00D04917">
        <w:rPr>
          <w:rFonts w:ascii="Times New Roman" w:hAnsi="Times New Roman" w:cs="Times New Roman"/>
        </w:rPr>
        <w:t xml:space="preserve"> et classement final des candidatures retenues </w:t>
      </w:r>
    </w:p>
    <w:p w14:paraId="7C3B9A9D" w14:textId="569DBC3A" w:rsidR="006F59F8" w:rsidRPr="00D04917" w:rsidRDefault="00DC4270" w:rsidP="005A6534">
      <w:pPr>
        <w:pStyle w:val="Corpsdetexte"/>
        <w:spacing w:before="3"/>
        <w:ind w:right="122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 xml:space="preserve">Le résultat de la sélection sera notifié </w:t>
      </w:r>
      <w:r w:rsidR="0071102B" w:rsidRPr="00D04917">
        <w:rPr>
          <w:rFonts w:ascii="Times New Roman" w:hAnsi="Times New Roman" w:cs="Times New Roman"/>
        </w:rPr>
        <w:t xml:space="preserve">par mail </w:t>
      </w:r>
      <w:r w:rsidR="00C542CD">
        <w:rPr>
          <w:rFonts w:ascii="Times New Roman" w:hAnsi="Times New Roman" w:cs="Times New Roman"/>
        </w:rPr>
        <w:t xml:space="preserve">courant </w:t>
      </w:r>
      <w:r w:rsidR="005424FC" w:rsidRPr="00D04917">
        <w:rPr>
          <w:rFonts w:ascii="Times New Roman" w:hAnsi="Times New Roman" w:cs="Times New Roman"/>
        </w:rPr>
        <w:t xml:space="preserve">décembre </w:t>
      </w:r>
      <w:r w:rsidR="0071102B" w:rsidRPr="00D04917">
        <w:rPr>
          <w:rFonts w:ascii="Times New Roman" w:hAnsi="Times New Roman" w:cs="Times New Roman"/>
        </w:rPr>
        <w:t>2024</w:t>
      </w:r>
      <w:r w:rsidRPr="00D04917">
        <w:rPr>
          <w:rFonts w:ascii="Times New Roman" w:hAnsi="Times New Roman" w:cs="Times New Roman"/>
        </w:rPr>
        <w:t>.</w:t>
      </w:r>
    </w:p>
    <w:p w14:paraId="15A7818F" w14:textId="77777777" w:rsidR="006F59F8" w:rsidRPr="00D04917" w:rsidRDefault="006F59F8">
      <w:pPr>
        <w:pStyle w:val="Corpsdetexte"/>
        <w:spacing w:before="11"/>
        <w:ind w:left="0"/>
        <w:rPr>
          <w:rFonts w:ascii="Times New Roman" w:hAnsi="Times New Roman" w:cs="Times New Roman"/>
        </w:rPr>
      </w:pPr>
    </w:p>
    <w:p w14:paraId="7F850099" w14:textId="55CE45C5" w:rsidR="00203A2B" w:rsidRPr="00D04917" w:rsidRDefault="00DC4270" w:rsidP="00203A2B">
      <w:pPr>
        <w:pStyle w:val="Titre1"/>
        <w:spacing w:line="280" w:lineRule="exact"/>
        <w:jc w:val="both"/>
        <w:rPr>
          <w:rFonts w:ascii="Times New Roman" w:hAnsi="Times New Roman" w:cs="Times New Roman"/>
          <w:spacing w:val="-1"/>
        </w:rPr>
      </w:pPr>
      <w:r w:rsidRPr="00D04917">
        <w:rPr>
          <w:rFonts w:ascii="Times New Roman" w:hAnsi="Times New Roman" w:cs="Times New Roman"/>
        </w:rPr>
        <w:t>Cadre</w:t>
      </w:r>
      <w:r w:rsidRPr="00D04917">
        <w:rPr>
          <w:rFonts w:ascii="Times New Roman" w:hAnsi="Times New Roman" w:cs="Times New Roman"/>
          <w:spacing w:val="-3"/>
        </w:rPr>
        <w:t xml:space="preserve"> </w:t>
      </w:r>
      <w:r w:rsidRPr="00D04917">
        <w:rPr>
          <w:rFonts w:ascii="Times New Roman" w:hAnsi="Times New Roman" w:cs="Times New Roman"/>
        </w:rPr>
        <w:t>de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la</w:t>
      </w:r>
      <w:r w:rsidRPr="00D04917">
        <w:rPr>
          <w:rFonts w:ascii="Times New Roman" w:hAnsi="Times New Roman" w:cs="Times New Roman"/>
          <w:spacing w:val="-2"/>
        </w:rPr>
        <w:t xml:space="preserve"> </w:t>
      </w:r>
      <w:r w:rsidRPr="00D04917">
        <w:rPr>
          <w:rFonts w:ascii="Times New Roman" w:hAnsi="Times New Roman" w:cs="Times New Roman"/>
        </w:rPr>
        <w:t>recherche</w:t>
      </w:r>
      <w:r w:rsidRPr="00D04917">
        <w:rPr>
          <w:rFonts w:ascii="Times New Roman" w:hAnsi="Times New Roman" w:cs="Times New Roman"/>
          <w:spacing w:val="-1"/>
        </w:rPr>
        <w:t xml:space="preserve"> </w:t>
      </w:r>
    </w:p>
    <w:p w14:paraId="0AA5BA77" w14:textId="4A1D1C6B" w:rsidR="00DD6BCC" w:rsidRPr="00D04917" w:rsidRDefault="00095A5A" w:rsidP="00751DE5">
      <w:pPr>
        <w:pStyle w:val="Titre1"/>
        <w:spacing w:line="280" w:lineRule="exact"/>
        <w:jc w:val="both"/>
        <w:rPr>
          <w:rFonts w:ascii="Times New Roman" w:hAnsi="Times New Roman" w:cs="Times New Roman"/>
          <w:b w:val="0"/>
          <w:bCs w:val="0"/>
        </w:rPr>
      </w:pPr>
      <w:r w:rsidRPr="00D04917">
        <w:rPr>
          <w:rFonts w:ascii="Times New Roman" w:hAnsi="Times New Roman" w:cs="Times New Roman"/>
          <w:b w:val="0"/>
          <w:bCs w:val="0"/>
        </w:rPr>
        <w:t xml:space="preserve">Ce projet </w:t>
      </w:r>
      <w:r w:rsidR="00E70E79" w:rsidRPr="00D04917">
        <w:rPr>
          <w:rFonts w:ascii="Times New Roman" w:hAnsi="Times New Roman" w:cs="Times New Roman"/>
          <w:b w:val="0"/>
          <w:bCs w:val="0"/>
        </w:rPr>
        <w:t xml:space="preserve">de recherche </w:t>
      </w:r>
      <w:r w:rsidRPr="00D04917">
        <w:rPr>
          <w:rFonts w:ascii="Times New Roman" w:hAnsi="Times New Roman" w:cs="Times New Roman"/>
          <w:b w:val="0"/>
          <w:bCs w:val="0"/>
        </w:rPr>
        <w:t>postdoctoral</w:t>
      </w:r>
      <w:r w:rsidR="00E70E79" w:rsidRPr="00D04917">
        <w:rPr>
          <w:rFonts w:ascii="Times New Roman" w:hAnsi="Times New Roman" w:cs="Times New Roman"/>
          <w:b w:val="0"/>
          <w:bCs w:val="0"/>
        </w:rPr>
        <w:t>e</w:t>
      </w:r>
      <w:r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751DE5" w:rsidRPr="00D04917">
        <w:rPr>
          <w:rFonts w:ascii="Times New Roman" w:hAnsi="Times New Roman" w:cs="Times New Roman"/>
          <w:b w:val="0"/>
          <w:bCs w:val="0"/>
        </w:rPr>
        <w:t>s’inscrit dans le cadre de l’EUR FRAPP et de son pro</w:t>
      </w:r>
      <w:r w:rsidR="00E70E79" w:rsidRPr="00D04917">
        <w:rPr>
          <w:rFonts w:ascii="Times New Roman" w:hAnsi="Times New Roman" w:cs="Times New Roman"/>
          <w:b w:val="0"/>
          <w:bCs w:val="0"/>
        </w:rPr>
        <w:t>gramme</w:t>
      </w:r>
      <w:r w:rsidR="00751DE5" w:rsidRPr="00D04917">
        <w:rPr>
          <w:rFonts w:ascii="Times New Roman" w:hAnsi="Times New Roman" w:cs="Times New Roman"/>
          <w:b w:val="0"/>
          <w:bCs w:val="0"/>
        </w:rPr>
        <w:t xml:space="preserve"> scientifique </w:t>
      </w:r>
      <w:r w:rsidR="00F45FD0" w:rsidRPr="00D04917">
        <w:rPr>
          <w:rFonts w:ascii="Times New Roman" w:hAnsi="Times New Roman" w:cs="Times New Roman"/>
          <w:b w:val="0"/>
          <w:bCs w:val="0"/>
        </w:rPr>
        <w:t>consacré aux relations entre pouvoir et langage</w:t>
      </w:r>
      <w:r w:rsidR="00E34170" w:rsidRPr="00D04917">
        <w:rPr>
          <w:rFonts w:ascii="Times New Roman" w:hAnsi="Times New Roman" w:cs="Times New Roman"/>
          <w:b w:val="0"/>
          <w:bCs w:val="0"/>
        </w:rPr>
        <w:t xml:space="preserve"> et articulé</w:t>
      </w:r>
      <w:r w:rsidR="00F45FD0" w:rsidRPr="00D04917">
        <w:rPr>
          <w:rFonts w:ascii="Times New Roman" w:hAnsi="Times New Roman" w:cs="Times New Roman"/>
          <w:b w:val="0"/>
          <w:bCs w:val="0"/>
        </w:rPr>
        <w:t xml:space="preserve"> autour de </w:t>
      </w:r>
      <w:r w:rsidR="00751DE5" w:rsidRPr="00D04917">
        <w:rPr>
          <w:rFonts w:ascii="Times New Roman" w:hAnsi="Times New Roman" w:cs="Times New Roman"/>
          <w:b w:val="0"/>
          <w:bCs w:val="0"/>
        </w:rPr>
        <w:t xml:space="preserve">trois axes principaux. L’axe 1 </w:t>
      </w:r>
      <w:r w:rsidR="00737EC2" w:rsidRPr="00D04917">
        <w:rPr>
          <w:rFonts w:ascii="Times New Roman" w:hAnsi="Times New Roman" w:cs="Times New Roman"/>
          <w:b w:val="0"/>
          <w:bCs w:val="0"/>
        </w:rPr>
        <w:t>–</w:t>
      </w:r>
      <w:r w:rsidR="00751DE5"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737EC2" w:rsidRPr="00D04917">
        <w:rPr>
          <w:rFonts w:ascii="Times New Roman" w:hAnsi="Times New Roman" w:cs="Times New Roman"/>
          <w:b w:val="0"/>
          <w:bCs w:val="0"/>
          <w:i/>
          <w:iCs/>
        </w:rPr>
        <w:t>Plurilinguisme dans les institutions et organisations</w:t>
      </w:r>
      <w:r w:rsidR="00DD6BCC" w:rsidRPr="00D04917">
        <w:rPr>
          <w:rFonts w:ascii="Times New Roman" w:hAnsi="Times New Roman" w:cs="Times New Roman"/>
          <w:b w:val="0"/>
          <w:bCs w:val="0"/>
        </w:rPr>
        <w:t>,</w:t>
      </w:r>
      <w:r w:rsidR="00737EC2" w:rsidRPr="00D04917">
        <w:rPr>
          <w:rFonts w:ascii="Times New Roman" w:hAnsi="Times New Roman" w:cs="Times New Roman"/>
          <w:b w:val="0"/>
          <w:bCs w:val="0"/>
        </w:rPr>
        <w:t xml:space="preserve"> permet d’appréhen</w:t>
      </w:r>
      <w:r w:rsidR="00F45FD0" w:rsidRPr="00D04917">
        <w:rPr>
          <w:rFonts w:ascii="Times New Roman" w:hAnsi="Times New Roman" w:cs="Times New Roman"/>
          <w:b w:val="0"/>
          <w:bCs w:val="0"/>
        </w:rPr>
        <w:t>der la politique des langues par le prisme juridique et institutionnel</w:t>
      </w:r>
      <w:r w:rsidR="001960F0" w:rsidRPr="00D04917">
        <w:rPr>
          <w:rFonts w:ascii="Times New Roman" w:hAnsi="Times New Roman" w:cs="Times New Roman"/>
          <w:b w:val="0"/>
          <w:bCs w:val="0"/>
        </w:rPr>
        <w:t xml:space="preserve">. L’axe 2 – </w:t>
      </w:r>
      <w:r w:rsidR="001960F0" w:rsidRPr="00D04917">
        <w:rPr>
          <w:rFonts w:ascii="Times New Roman" w:hAnsi="Times New Roman" w:cs="Times New Roman"/>
          <w:b w:val="0"/>
          <w:bCs w:val="0"/>
          <w:i/>
          <w:iCs/>
        </w:rPr>
        <w:t>Communautés imaginées</w:t>
      </w:r>
      <w:r w:rsidR="00C1323D" w:rsidRPr="00D04917">
        <w:rPr>
          <w:rFonts w:ascii="Times New Roman" w:hAnsi="Times New Roman" w:cs="Times New Roman"/>
          <w:b w:val="0"/>
          <w:bCs w:val="0"/>
        </w:rPr>
        <w:t xml:space="preserve">, </w:t>
      </w:r>
      <w:r w:rsidR="00AF4592" w:rsidRPr="00D04917">
        <w:rPr>
          <w:rFonts w:ascii="Times New Roman" w:hAnsi="Times New Roman" w:cs="Times New Roman"/>
          <w:b w:val="0"/>
          <w:bCs w:val="0"/>
        </w:rPr>
        <w:t>emprunte à la notion proposée par Benedict Anderson pour</w:t>
      </w:r>
      <w:r w:rsidR="00CE6B05" w:rsidRPr="00D04917">
        <w:rPr>
          <w:rFonts w:ascii="Times New Roman" w:hAnsi="Times New Roman" w:cs="Times New Roman"/>
          <w:b w:val="0"/>
          <w:bCs w:val="0"/>
        </w:rPr>
        <w:t xml:space="preserve"> replacer les langues dans un cadre géographique mondial et plurilingue et dans un contexte de mobilités et de migrations qui mettent en jeu les identités et interroge</w:t>
      </w:r>
      <w:r w:rsidR="004A6BC1" w:rsidRPr="00D04917">
        <w:rPr>
          <w:rFonts w:ascii="Times New Roman" w:hAnsi="Times New Roman" w:cs="Times New Roman"/>
          <w:b w:val="0"/>
          <w:bCs w:val="0"/>
        </w:rPr>
        <w:t>nt</w:t>
      </w:r>
      <w:r w:rsidR="00CE6B05" w:rsidRPr="00D04917">
        <w:rPr>
          <w:rFonts w:ascii="Times New Roman" w:hAnsi="Times New Roman" w:cs="Times New Roman"/>
          <w:b w:val="0"/>
          <w:bCs w:val="0"/>
        </w:rPr>
        <w:t xml:space="preserve"> les imaginaires nationaux</w:t>
      </w:r>
      <w:r w:rsidR="00D40762" w:rsidRPr="00D04917">
        <w:rPr>
          <w:rFonts w:ascii="Times New Roman" w:hAnsi="Times New Roman" w:cs="Times New Roman"/>
          <w:b w:val="0"/>
          <w:bCs w:val="0"/>
        </w:rPr>
        <w:t xml:space="preserve">. L’axe 3 – </w:t>
      </w:r>
      <w:r w:rsidR="00D40762" w:rsidRPr="00D04917">
        <w:rPr>
          <w:rFonts w:ascii="Times New Roman" w:hAnsi="Times New Roman" w:cs="Times New Roman"/>
          <w:b w:val="0"/>
          <w:bCs w:val="0"/>
          <w:i/>
          <w:iCs/>
        </w:rPr>
        <w:t>Ethique et gestion de projets interculturels</w:t>
      </w:r>
      <w:r w:rsidR="00D40762"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DD6BCC" w:rsidRPr="00D04917">
        <w:rPr>
          <w:rFonts w:ascii="Times New Roman" w:hAnsi="Times New Roman" w:cs="Times New Roman"/>
          <w:b w:val="0"/>
          <w:bCs w:val="0"/>
        </w:rPr>
        <w:t xml:space="preserve">interroge la spécificité </w:t>
      </w:r>
      <w:r w:rsidR="00685178" w:rsidRPr="00D04917">
        <w:rPr>
          <w:rFonts w:ascii="Times New Roman" w:hAnsi="Times New Roman" w:cs="Times New Roman"/>
          <w:b w:val="0"/>
          <w:bCs w:val="0"/>
        </w:rPr>
        <w:t>des situations multilingues au Sud</w:t>
      </w:r>
      <w:r w:rsidR="00DD6BCC" w:rsidRPr="00D04917">
        <w:rPr>
          <w:rFonts w:ascii="Times New Roman" w:hAnsi="Times New Roman" w:cs="Times New Roman"/>
          <w:b w:val="0"/>
          <w:bCs w:val="0"/>
        </w:rPr>
        <w:t xml:space="preserve"> eu égard aux théories de la globalisation</w:t>
      </w:r>
      <w:r w:rsidR="00685178"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8B5001" w:rsidRPr="00D04917">
        <w:rPr>
          <w:rFonts w:ascii="Times New Roman" w:hAnsi="Times New Roman" w:cs="Times New Roman"/>
          <w:b w:val="0"/>
          <w:bCs w:val="0"/>
        </w:rPr>
        <w:t>afin</w:t>
      </w:r>
      <w:r w:rsidR="00685178" w:rsidRPr="00D04917">
        <w:rPr>
          <w:rFonts w:ascii="Times New Roman" w:hAnsi="Times New Roman" w:cs="Times New Roman"/>
          <w:b w:val="0"/>
          <w:bCs w:val="0"/>
        </w:rPr>
        <w:t xml:space="preserve"> de rapprocher éthique et économie,</w:t>
      </w:r>
      <w:r w:rsidR="00DD6BCC"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685178" w:rsidRPr="00D04917">
        <w:rPr>
          <w:rFonts w:ascii="Times New Roman" w:hAnsi="Times New Roman" w:cs="Times New Roman"/>
          <w:b w:val="0"/>
          <w:bCs w:val="0"/>
        </w:rPr>
        <w:t>s</w:t>
      </w:r>
      <w:r w:rsidR="00DD6BCC" w:rsidRPr="00D04917">
        <w:rPr>
          <w:rFonts w:ascii="Times New Roman" w:hAnsi="Times New Roman" w:cs="Times New Roman"/>
          <w:b w:val="0"/>
          <w:bCs w:val="0"/>
        </w:rPr>
        <w:t>elon la proposition d’Amartya Sen (1988), en accordant une attention particulière à l’interculturalité et aux situations de vulnérabilité, de précarité et de marginalisation</w:t>
      </w:r>
      <w:r w:rsidR="00685178" w:rsidRPr="00D04917">
        <w:rPr>
          <w:rFonts w:ascii="Times New Roman" w:hAnsi="Times New Roman" w:cs="Times New Roman"/>
          <w:b w:val="0"/>
          <w:bCs w:val="0"/>
        </w:rPr>
        <w:t>.</w:t>
      </w:r>
    </w:p>
    <w:p w14:paraId="7DF9EAB7" w14:textId="77777777" w:rsidR="00B91AD4" w:rsidRPr="00D04917" w:rsidRDefault="00B91AD4" w:rsidP="00751DE5">
      <w:pPr>
        <w:pStyle w:val="Titre1"/>
        <w:spacing w:line="280" w:lineRule="exact"/>
        <w:jc w:val="both"/>
        <w:rPr>
          <w:rFonts w:ascii="Times New Roman" w:hAnsi="Times New Roman" w:cs="Times New Roman"/>
          <w:b w:val="0"/>
          <w:bCs w:val="0"/>
        </w:rPr>
      </w:pPr>
    </w:p>
    <w:p w14:paraId="0E4713A6" w14:textId="39BF8FE7" w:rsidR="00751DE5" w:rsidRPr="00D04917" w:rsidRDefault="00DD6BCC" w:rsidP="00751DE5">
      <w:pPr>
        <w:pStyle w:val="Titre1"/>
        <w:spacing w:line="280" w:lineRule="exact"/>
        <w:jc w:val="both"/>
        <w:rPr>
          <w:rFonts w:ascii="Times New Roman" w:hAnsi="Times New Roman" w:cs="Times New Roman"/>
          <w:b w:val="0"/>
          <w:bCs w:val="0"/>
        </w:rPr>
      </w:pPr>
      <w:r w:rsidRPr="00D04917">
        <w:rPr>
          <w:rFonts w:ascii="Times New Roman" w:hAnsi="Times New Roman" w:cs="Times New Roman"/>
          <w:b w:val="0"/>
          <w:bCs w:val="0"/>
        </w:rPr>
        <w:t>Ces axes fédèrent des projets interdisciplinaires autour des « imaginaires, marges géopolitiques et enjeux biopolitiques »</w:t>
      </w:r>
      <w:r w:rsidR="00685178" w:rsidRPr="00D04917">
        <w:rPr>
          <w:rFonts w:ascii="Times New Roman" w:hAnsi="Times New Roman" w:cs="Times New Roman"/>
          <w:b w:val="0"/>
          <w:bCs w:val="0"/>
        </w:rPr>
        <w:t>,</w:t>
      </w:r>
      <w:r w:rsidRPr="00D04917">
        <w:rPr>
          <w:rFonts w:ascii="Times New Roman" w:hAnsi="Times New Roman" w:cs="Times New Roman"/>
          <w:b w:val="0"/>
          <w:bCs w:val="0"/>
        </w:rPr>
        <w:t xml:space="preserve"> </w:t>
      </w:r>
      <w:r w:rsidR="00685178" w:rsidRPr="00D04917">
        <w:rPr>
          <w:rFonts w:ascii="Times New Roman" w:hAnsi="Times New Roman" w:cs="Times New Roman"/>
          <w:b w:val="0"/>
          <w:bCs w:val="0"/>
        </w:rPr>
        <w:t xml:space="preserve">tels que </w:t>
      </w:r>
      <w:r w:rsidR="00495BA2" w:rsidRPr="00D04917">
        <w:rPr>
          <w:rFonts w:ascii="Times New Roman" w:hAnsi="Times New Roman" w:cs="Times New Roman"/>
          <w:b w:val="0"/>
          <w:bCs w:val="0"/>
        </w:rPr>
        <w:t>celui du</w:t>
      </w:r>
      <w:r w:rsidR="00685178" w:rsidRPr="00D04917">
        <w:rPr>
          <w:rFonts w:ascii="Times New Roman" w:hAnsi="Times New Roman" w:cs="Times New Roman"/>
          <w:b w:val="0"/>
          <w:bCs w:val="0"/>
        </w:rPr>
        <w:t xml:space="preserve"> Dictionnaire conceptuel multilingue</w:t>
      </w:r>
      <w:r w:rsidR="00495BA2" w:rsidRPr="00D04917">
        <w:rPr>
          <w:rFonts w:ascii="Times New Roman" w:hAnsi="Times New Roman" w:cs="Times New Roman"/>
          <w:b w:val="0"/>
          <w:bCs w:val="0"/>
        </w:rPr>
        <w:t xml:space="preserve"> de l’EUR FRAPP</w:t>
      </w:r>
      <w:r w:rsidR="00C73D27" w:rsidRPr="00D04917">
        <w:rPr>
          <w:rFonts w:ascii="Times New Roman" w:hAnsi="Times New Roman" w:cs="Times New Roman"/>
          <w:b w:val="0"/>
          <w:bCs w:val="0"/>
        </w:rPr>
        <w:t>, qui fait suite aux trois premières universités d’été « Imaginaires des langues : enjeux de pouvoir, nouveaux savoirs » (2022), « Traduction et politique : un horizon pour les sciences humaines et sociales ? » (2023) et « Langue/s et démocratie » (2024).</w:t>
      </w:r>
      <w:r w:rsidR="00CD35BD" w:rsidRPr="00D04917">
        <w:rPr>
          <w:rFonts w:ascii="Times New Roman" w:hAnsi="Times New Roman" w:cs="Times New Roman"/>
          <w:b w:val="0"/>
          <w:bCs w:val="0"/>
        </w:rPr>
        <w:t xml:space="preserve"> A partir de termes, notions et concepts choisis pour leur représentativité eu égard aux débats contemporains des sciences humaines et sociales, </w:t>
      </w:r>
      <w:r w:rsidR="00C73D27" w:rsidRPr="00D04917">
        <w:rPr>
          <w:rFonts w:ascii="Times New Roman" w:hAnsi="Times New Roman" w:cs="Times New Roman"/>
          <w:b w:val="0"/>
          <w:bCs w:val="0"/>
        </w:rPr>
        <w:t>le Dictionnaire conceptuel multilingue</w:t>
      </w:r>
      <w:r w:rsidR="00CD35BD" w:rsidRPr="00D04917">
        <w:rPr>
          <w:rFonts w:ascii="Times New Roman" w:hAnsi="Times New Roman" w:cs="Times New Roman"/>
          <w:b w:val="0"/>
          <w:bCs w:val="0"/>
        </w:rPr>
        <w:t xml:space="preserve"> rendra compte de la circulation des savoirs entre les disciplines, les traditions académiques et les langues. </w:t>
      </w:r>
      <w:r w:rsidR="00153728" w:rsidRPr="00D04917">
        <w:rPr>
          <w:rFonts w:ascii="Times New Roman" w:hAnsi="Times New Roman" w:cs="Times New Roman"/>
          <w:b w:val="0"/>
          <w:bCs w:val="0"/>
        </w:rPr>
        <w:t xml:space="preserve">Sa mise en œuvre procédera d’une réflexion où s’imbriqueront langue, </w:t>
      </w:r>
      <w:r w:rsidR="00953286" w:rsidRPr="00D04917">
        <w:rPr>
          <w:rFonts w:ascii="Times New Roman" w:hAnsi="Times New Roman" w:cs="Times New Roman"/>
          <w:b w:val="0"/>
          <w:bCs w:val="0"/>
        </w:rPr>
        <w:t>culture et pouvoir, en tenant compte</w:t>
      </w:r>
      <w:r w:rsidR="00495BA2" w:rsidRPr="00D04917">
        <w:rPr>
          <w:rFonts w:ascii="Times New Roman" w:hAnsi="Times New Roman" w:cs="Times New Roman"/>
          <w:b w:val="0"/>
          <w:bCs w:val="0"/>
        </w:rPr>
        <w:t xml:space="preserve"> aussi</w:t>
      </w:r>
      <w:r w:rsidR="00953286" w:rsidRPr="00D04917">
        <w:rPr>
          <w:rFonts w:ascii="Times New Roman" w:hAnsi="Times New Roman" w:cs="Times New Roman"/>
          <w:b w:val="0"/>
          <w:bCs w:val="0"/>
        </w:rPr>
        <w:t xml:space="preserve"> des exercices de pouvoir </w:t>
      </w:r>
      <w:r w:rsidR="00495BA2" w:rsidRPr="00D04917">
        <w:rPr>
          <w:rFonts w:ascii="Times New Roman" w:hAnsi="Times New Roman" w:cs="Times New Roman"/>
          <w:b w:val="0"/>
          <w:bCs w:val="0"/>
        </w:rPr>
        <w:t>inhérents à la création de tout dictionnaire.</w:t>
      </w:r>
      <w:r w:rsidR="00D72162" w:rsidRPr="00D04917">
        <w:rPr>
          <w:rFonts w:ascii="Times New Roman" w:hAnsi="Times New Roman" w:cs="Times New Roman"/>
          <w:b w:val="0"/>
          <w:bCs w:val="0"/>
        </w:rPr>
        <w:t xml:space="preserve"> Le Dictionnaire conceptuel multilingue offrira sous un format concis un retour sur les problématiques et les méthodes transversales aux trois axes de l’EUR et ce, de manière à promouvoir une science ouverte. </w:t>
      </w:r>
      <w:r w:rsidR="00495BA2" w:rsidRPr="00D04917">
        <w:rPr>
          <w:rFonts w:ascii="Times New Roman" w:hAnsi="Times New Roman" w:cs="Times New Roman"/>
          <w:b w:val="0"/>
          <w:bCs w:val="0"/>
        </w:rPr>
        <w:t xml:space="preserve">  </w:t>
      </w:r>
    </w:p>
    <w:p w14:paraId="1CF7DFE1" w14:textId="77777777" w:rsidR="00203A2B" w:rsidRPr="00D04917" w:rsidRDefault="00203A2B" w:rsidP="00751DE5">
      <w:pPr>
        <w:pStyle w:val="Titre1"/>
        <w:spacing w:line="280" w:lineRule="exact"/>
        <w:jc w:val="both"/>
        <w:rPr>
          <w:rFonts w:ascii="Times New Roman" w:hAnsi="Times New Roman" w:cs="Times New Roman"/>
          <w:b w:val="0"/>
          <w:bCs w:val="0"/>
        </w:rPr>
      </w:pPr>
    </w:p>
    <w:p w14:paraId="7D4E47D2" w14:textId="050076C0" w:rsidR="00E70E79" w:rsidRPr="00D04917" w:rsidRDefault="00203A2B" w:rsidP="008B370C">
      <w:pPr>
        <w:pStyle w:val="Titre1"/>
        <w:spacing w:line="280" w:lineRule="exact"/>
        <w:ind w:left="0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 xml:space="preserve"> Tâches attendues</w:t>
      </w:r>
    </w:p>
    <w:p w14:paraId="3336DDF5" w14:textId="5124F61D" w:rsidR="00203A2B" w:rsidRPr="00D04917" w:rsidRDefault="00184908" w:rsidP="00203A2B">
      <w:pPr>
        <w:pStyle w:val="Corpsdetexte"/>
        <w:ind w:left="0" w:right="120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  <w:spacing w:val="-1"/>
        </w:rPr>
        <w:t xml:space="preserve">Titulaire d’un doctorat </w:t>
      </w:r>
      <w:r w:rsidR="00C73D27" w:rsidRPr="00D04917">
        <w:rPr>
          <w:rFonts w:ascii="Times New Roman" w:hAnsi="Times New Roman" w:cs="Times New Roman"/>
          <w:spacing w:val="-1"/>
        </w:rPr>
        <w:t>en</w:t>
      </w:r>
      <w:r w:rsidRPr="00D04917">
        <w:rPr>
          <w:rFonts w:ascii="Times New Roman" w:hAnsi="Times New Roman" w:cs="Times New Roman"/>
          <w:spacing w:val="-1"/>
        </w:rPr>
        <w:t xml:space="preserve"> Sciences Humaines et Sociales, la personne recrutée sera rattachée à l’un des laboratoires du consortium de l’EUR, en fonction de sa discipline. Elle y développera un projet de recherche postdoctorale qui </w:t>
      </w:r>
      <w:r w:rsidR="00DC4270" w:rsidRPr="00D04917">
        <w:rPr>
          <w:rFonts w:ascii="Times New Roman" w:hAnsi="Times New Roman" w:cs="Times New Roman"/>
        </w:rPr>
        <w:t>s’inscrira</w:t>
      </w:r>
      <w:r w:rsidR="00DC4270" w:rsidRPr="00D04917">
        <w:rPr>
          <w:rFonts w:ascii="Times New Roman" w:hAnsi="Times New Roman" w:cs="Times New Roman"/>
          <w:spacing w:val="-12"/>
        </w:rPr>
        <w:t xml:space="preserve"> </w:t>
      </w:r>
      <w:r w:rsidR="00A54982" w:rsidRPr="00D04917">
        <w:rPr>
          <w:rFonts w:ascii="Times New Roman" w:hAnsi="Times New Roman" w:cs="Times New Roman"/>
        </w:rPr>
        <w:t>dans le cadre</w:t>
      </w:r>
      <w:r w:rsidRPr="00D04917">
        <w:rPr>
          <w:rFonts w:ascii="Times New Roman" w:hAnsi="Times New Roman" w:cs="Times New Roman"/>
        </w:rPr>
        <w:t xml:space="preserve"> du programme</w:t>
      </w:r>
      <w:r w:rsidR="00A54982" w:rsidRPr="00D04917">
        <w:rPr>
          <w:rFonts w:ascii="Times New Roman" w:hAnsi="Times New Roman" w:cs="Times New Roman"/>
        </w:rPr>
        <w:t xml:space="preserve"> scientifique de</w:t>
      </w:r>
      <w:r w:rsidR="00203A2B" w:rsidRPr="00D04917">
        <w:rPr>
          <w:rFonts w:ascii="Times New Roman" w:hAnsi="Times New Roman" w:cs="Times New Roman"/>
        </w:rPr>
        <w:t xml:space="preserve"> l’EUR FRAPP</w:t>
      </w:r>
      <w:r w:rsidRPr="00D04917">
        <w:rPr>
          <w:rFonts w:ascii="Times New Roman" w:hAnsi="Times New Roman" w:cs="Times New Roman"/>
        </w:rPr>
        <w:t xml:space="preserve"> sur les relations entre langage et pouvoir, et plus spécifiquement sur l</w:t>
      </w:r>
      <w:r w:rsidR="00E70E79" w:rsidRPr="00D04917">
        <w:rPr>
          <w:rFonts w:ascii="Times New Roman" w:hAnsi="Times New Roman" w:cs="Times New Roman"/>
        </w:rPr>
        <w:t>a</w:t>
      </w:r>
      <w:r w:rsidRPr="00D04917">
        <w:rPr>
          <w:rFonts w:ascii="Times New Roman" w:hAnsi="Times New Roman" w:cs="Times New Roman"/>
        </w:rPr>
        <w:t xml:space="preserve"> traduction et </w:t>
      </w:r>
      <w:r w:rsidR="00E70E79" w:rsidRPr="00D04917">
        <w:rPr>
          <w:rFonts w:ascii="Times New Roman" w:hAnsi="Times New Roman" w:cs="Times New Roman"/>
        </w:rPr>
        <w:t>la</w:t>
      </w:r>
      <w:r w:rsidRPr="00D04917">
        <w:rPr>
          <w:rFonts w:ascii="Times New Roman" w:hAnsi="Times New Roman" w:cs="Times New Roman"/>
        </w:rPr>
        <w:t xml:space="preserve"> circulation des concepts en Sciences Humaines et Sociales.</w:t>
      </w:r>
    </w:p>
    <w:p w14:paraId="70E5705F" w14:textId="592C9DA6" w:rsidR="006F59F8" w:rsidRPr="00D04917" w:rsidRDefault="005A6534" w:rsidP="00203A2B">
      <w:pPr>
        <w:pStyle w:val="Corpsdetexte"/>
        <w:ind w:left="0" w:right="120"/>
        <w:jc w:val="both"/>
        <w:rPr>
          <w:rFonts w:ascii="Times New Roman" w:hAnsi="Times New Roman" w:cs="Times New Roman"/>
        </w:rPr>
      </w:pPr>
      <w:r w:rsidRPr="00D04917">
        <w:rPr>
          <w:rFonts w:ascii="Times New Roman" w:hAnsi="Times New Roman" w:cs="Times New Roman"/>
        </w:rPr>
        <w:t xml:space="preserve"> </w:t>
      </w:r>
      <w:r w:rsidR="00DC4270" w:rsidRPr="00D04917">
        <w:rPr>
          <w:rFonts w:ascii="Times New Roman" w:hAnsi="Times New Roman" w:cs="Times New Roman"/>
        </w:rPr>
        <w:t>Il</w:t>
      </w:r>
      <w:r w:rsidR="00DC4270" w:rsidRPr="00D04917">
        <w:rPr>
          <w:rFonts w:ascii="Times New Roman" w:hAnsi="Times New Roman" w:cs="Times New Roman"/>
          <w:spacing w:val="-2"/>
        </w:rPr>
        <w:t xml:space="preserve"> </w:t>
      </w:r>
      <w:r w:rsidR="00DC4270" w:rsidRPr="00D04917">
        <w:rPr>
          <w:rFonts w:ascii="Times New Roman" w:hAnsi="Times New Roman" w:cs="Times New Roman"/>
        </w:rPr>
        <w:t>est</w:t>
      </w:r>
      <w:r w:rsidR="00DC4270" w:rsidRPr="00D04917">
        <w:rPr>
          <w:rFonts w:ascii="Times New Roman" w:hAnsi="Times New Roman" w:cs="Times New Roman"/>
          <w:spacing w:val="-2"/>
        </w:rPr>
        <w:t xml:space="preserve"> </w:t>
      </w:r>
      <w:r w:rsidR="00DC4270" w:rsidRPr="00D04917">
        <w:rPr>
          <w:rFonts w:ascii="Times New Roman" w:hAnsi="Times New Roman" w:cs="Times New Roman"/>
        </w:rPr>
        <w:t>attendu</w:t>
      </w:r>
      <w:r w:rsidR="00DC4270" w:rsidRPr="00D04917">
        <w:rPr>
          <w:rFonts w:ascii="Times New Roman" w:hAnsi="Times New Roman" w:cs="Times New Roman"/>
          <w:spacing w:val="-3"/>
        </w:rPr>
        <w:t xml:space="preserve"> </w:t>
      </w:r>
      <w:r w:rsidR="00DC4270" w:rsidRPr="00D04917">
        <w:rPr>
          <w:rFonts w:ascii="Times New Roman" w:hAnsi="Times New Roman" w:cs="Times New Roman"/>
        </w:rPr>
        <w:t>de</w:t>
      </w:r>
      <w:r w:rsidR="00DC4270" w:rsidRPr="00D04917">
        <w:rPr>
          <w:rFonts w:ascii="Times New Roman" w:hAnsi="Times New Roman" w:cs="Times New Roman"/>
          <w:spacing w:val="-1"/>
        </w:rPr>
        <w:t xml:space="preserve"> </w:t>
      </w:r>
      <w:r w:rsidR="00DC4270" w:rsidRPr="00D04917">
        <w:rPr>
          <w:rFonts w:ascii="Times New Roman" w:hAnsi="Times New Roman" w:cs="Times New Roman"/>
        </w:rPr>
        <w:t>la</w:t>
      </w:r>
      <w:r w:rsidR="00DC4270" w:rsidRPr="00D04917">
        <w:rPr>
          <w:rFonts w:ascii="Times New Roman" w:hAnsi="Times New Roman" w:cs="Times New Roman"/>
          <w:spacing w:val="-2"/>
        </w:rPr>
        <w:t xml:space="preserve"> </w:t>
      </w:r>
      <w:r w:rsidR="00DC4270" w:rsidRPr="00D04917">
        <w:rPr>
          <w:rFonts w:ascii="Times New Roman" w:hAnsi="Times New Roman" w:cs="Times New Roman"/>
        </w:rPr>
        <w:t>personne</w:t>
      </w:r>
      <w:r w:rsidR="00DC4270" w:rsidRPr="00D04917">
        <w:rPr>
          <w:rFonts w:ascii="Times New Roman" w:hAnsi="Times New Roman" w:cs="Times New Roman"/>
          <w:spacing w:val="-1"/>
        </w:rPr>
        <w:t xml:space="preserve"> </w:t>
      </w:r>
      <w:r w:rsidR="00DC4270" w:rsidRPr="00D04917">
        <w:rPr>
          <w:rFonts w:ascii="Times New Roman" w:hAnsi="Times New Roman" w:cs="Times New Roman"/>
        </w:rPr>
        <w:t>recrutée</w:t>
      </w:r>
      <w:r w:rsidR="00DC4270" w:rsidRPr="00D04917">
        <w:rPr>
          <w:rFonts w:ascii="Times New Roman" w:hAnsi="Times New Roman" w:cs="Times New Roman"/>
          <w:spacing w:val="-1"/>
        </w:rPr>
        <w:t xml:space="preserve"> </w:t>
      </w:r>
      <w:r w:rsidR="00DC4270" w:rsidRPr="00D04917">
        <w:rPr>
          <w:rFonts w:ascii="Times New Roman" w:hAnsi="Times New Roman" w:cs="Times New Roman"/>
        </w:rPr>
        <w:t>:</w:t>
      </w:r>
    </w:p>
    <w:p w14:paraId="39A71866" w14:textId="007CA8FC" w:rsidR="00D85F1D" w:rsidRPr="00D04917" w:rsidRDefault="00D85F1D" w:rsidP="00D85F1D">
      <w:pPr>
        <w:pStyle w:val="Corpsdetexte"/>
        <w:numPr>
          <w:ilvl w:val="0"/>
          <w:numId w:val="2"/>
        </w:numPr>
        <w:ind w:right="120"/>
        <w:jc w:val="both"/>
        <w:rPr>
          <w:rFonts w:ascii="Times New Roman" w:hAnsi="Times New Roman" w:cs="Times New Roman"/>
        </w:rPr>
      </w:pPr>
      <w:proofErr w:type="gramStart"/>
      <w:r w:rsidRPr="00D04917">
        <w:rPr>
          <w:rFonts w:ascii="Times New Roman" w:hAnsi="Times New Roman" w:cs="Times New Roman"/>
        </w:rPr>
        <w:t>qu’elle</w:t>
      </w:r>
      <w:proofErr w:type="gramEnd"/>
      <w:r w:rsidRPr="00D04917">
        <w:rPr>
          <w:rFonts w:ascii="Times New Roman" w:hAnsi="Times New Roman" w:cs="Times New Roman"/>
        </w:rPr>
        <w:t xml:space="preserve"> s’implique dans l</w:t>
      </w:r>
      <w:r w:rsidR="00E70E79" w:rsidRPr="00D04917">
        <w:rPr>
          <w:rFonts w:ascii="Times New Roman" w:hAnsi="Times New Roman" w:cs="Times New Roman"/>
        </w:rPr>
        <w:t>’animation scientifique du projet de</w:t>
      </w:r>
      <w:r w:rsidR="00553AC8" w:rsidRPr="00D04917">
        <w:rPr>
          <w:rFonts w:ascii="Times New Roman" w:hAnsi="Times New Roman" w:cs="Times New Roman"/>
        </w:rPr>
        <w:t xml:space="preserve"> </w:t>
      </w:r>
      <w:r w:rsidR="00690D77" w:rsidRPr="00D04917">
        <w:rPr>
          <w:rFonts w:ascii="Times New Roman" w:hAnsi="Times New Roman" w:cs="Times New Roman"/>
        </w:rPr>
        <w:t>D</w:t>
      </w:r>
      <w:r w:rsidR="00553AC8" w:rsidRPr="00D04917">
        <w:rPr>
          <w:rFonts w:ascii="Times New Roman" w:hAnsi="Times New Roman" w:cs="Times New Roman"/>
        </w:rPr>
        <w:t>ictionnaire</w:t>
      </w:r>
      <w:r w:rsidR="00690D77" w:rsidRPr="00D04917">
        <w:rPr>
          <w:rFonts w:ascii="Times New Roman" w:hAnsi="Times New Roman" w:cs="Times New Roman"/>
        </w:rPr>
        <w:t xml:space="preserve"> conceptuel multilingue</w:t>
      </w:r>
      <w:r w:rsidR="00553AC8" w:rsidRPr="00D04917">
        <w:rPr>
          <w:rFonts w:ascii="Times New Roman" w:hAnsi="Times New Roman" w:cs="Times New Roman"/>
        </w:rPr>
        <w:t xml:space="preserve"> de l’EUR FRAPP</w:t>
      </w:r>
      <w:r w:rsidR="00E70E79" w:rsidRPr="00D04917">
        <w:rPr>
          <w:rFonts w:ascii="Times New Roman" w:hAnsi="Times New Roman" w:cs="Times New Roman"/>
        </w:rPr>
        <w:t> ;</w:t>
      </w:r>
      <w:r w:rsidR="00553AC8" w:rsidRPr="00D04917">
        <w:rPr>
          <w:rFonts w:ascii="Times New Roman" w:hAnsi="Times New Roman" w:cs="Times New Roman"/>
        </w:rPr>
        <w:t xml:space="preserve"> </w:t>
      </w:r>
    </w:p>
    <w:p w14:paraId="1B1F7FD6" w14:textId="3CFF18E1" w:rsidR="00553AC8" w:rsidRPr="00D04917" w:rsidRDefault="00553AC8" w:rsidP="00553AC8">
      <w:pPr>
        <w:pStyle w:val="Paragraphedeliste"/>
        <w:numPr>
          <w:ilvl w:val="0"/>
          <w:numId w:val="2"/>
        </w:numPr>
        <w:tabs>
          <w:tab w:val="left" w:pos="836"/>
        </w:tabs>
        <w:ind w:right="12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4917">
        <w:rPr>
          <w:rFonts w:ascii="Times New Roman" w:hAnsi="Times New Roman" w:cs="Times New Roman"/>
          <w:sz w:val="24"/>
          <w:szCs w:val="24"/>
        </w:rPr>
        <w:t>qu’elle</w:t>
      </w:r>
      <w:proofErr w:type="gramEnd"/>
      <w:r w:rsidRPr="00D04917">
        <w:rPr>
          <w:rFonts w:ascii="Times New Roman" w:hAnsi="Times New Roman" w:cs="Times New Roman"/>
          <w:sz w:val="24"/>
          <w:szCs w:val="24"/>
        </w:rPr>
        <w:t xml:space="preserve"> </w:t>
      </w:r>
      <w:r w:rsidR="00860A2E" w:rsidRPr="00D04917">
        <w:rPr>
          <w:rFonts w:ascii="Times New Roman" w:hAnsi="Times New Roman" w:cs="Times New Roman"/>
          <w:sz w:val="24"/>
          <w:szCs w:val="24"/>
        </w:rPr>
        <w:t>produise</w:t>
      </w:r>
      <w:r w:rsidRPr="00D04917">
        <w:rPr>
          <w:rFonts w:ascii="Times New Roman" w:hAnsi="Times New Roman" w:cs="Times New Roman"/>
          <w:sz w:val="24"/>
          <w:szCs w:val="24"/>
        </w:rPr>
        <w:t xml:space="preserve"> une publication scientifique</w:t>
      </w:r>
      <w:r w:rsidR="00860A2E" w:rsidRPr="00D04917">
        <w:rPr>
          <w:rFonts w:ascii="Times New Roman" w:hAnsi="Times New Roman" w:cs="Times New Roman"/>
          <w:sz w:val="24"/>
          <w:szCs w:val="24"/>
        </w:rPr>
        <w:t xml:space="preserve"> relative à son projet de recherche postdoctorale</w:t>
      </w:r>
      <w:r w:rsidRPr="00D04917">
        <w:rPr>
          <w:rFonts w:ascii="Times New Roman" w:hAnsi="Times New Roman" w:cs="Times New Roman"/>
          <w:sz w:val="24"/>
          <w:szCs w:val="24"/>
        </w:rPr>
        <w:t xml:space="preserve"> </w:t>
      </w:r>
      <w:r w:rsidR="00860A2E" w:rsidRPr="00D04917">
        <w:rPr>
          <w:rFonts w:ascii="Times New Roman" w:hAnsi="Times New Roman" w:cs="Times New Roman"/>
          <w:sz w:val="24"/>
          <w:szCs w:val="24"/>
        </w:rPr>
        <w:t>dans une revue répertoriée dans sa discipline</w:t>
      </w:r>
      <w:r w:rsidR="002011A1" w:rsidRPr="00D04917">
        <w:rPr>
          <w:rFonts w:ascii="Times New Roman" w:hAnsi="Times New Roman" w:cs="Times New Roman"/>
          <w:sz w:val="24"/>
          <w:szCs w:val="24"/>
        </w:rPr>
        <w:t xml:space="preserve"> et organise une </w:t>
      </w:r>
      <w:r w:rsidR="00E70E79" w:rsidRPr="00D04917">
        <w:rPr>
          <w:rFonts w:ascii="Times New Roman" w:hAnsi="Times New Roman" w:cs="Times New Roman"/>
          <w:sz w:val="24"/>
          <w:szCs w:val="24"/>
        </w:rPr>
        <w:t xml:space="preserve">journée </w:t>
      </w:r>
      <w:r w:rsidR="00E70E79" w:rsidRPr="00D04917">
        <w:rPr>
          <w:rFonts w:ascii="Times New Roman" w:hAnsi="Times New Roman" w:cs="Times New Roman"/>
          <w:sz w:val="24"/>
          <w:szCs w:val="24"/>
        </w:rPr>
        <w:lastRenderedPageBreak/>
        <w:t>d’étude ou un colloque</w:t>
      </w:r>
      <w:r w:rsidR="00860A2E" w:rsidRPr="00D04917">
        <w:rPr>
          <w:rFonts w:ascii="Times New Roman" w:hAnsi="Times New Roman" w:cs="Times New Roman"/>
          <w:sz w:val="24"/>
          <w:szCs w:val="24"/>
        </w:rPr>
        <w:t xml:space="preserve"> dans cette même perspective</w:t>
      </w:r>
      <w:r w:rsidR="00E70E79" w:rsidRPr="00D04917">
        <w:rPr>
          <w:rFonts w:ascii="Times New Roman" w:hAnsi="Times New Roman" w:cs="Times New Roman"/>
          <w:sz w:val="24"/>
          <w:szCs w:val="24"/>
        </w:rPr>
        <w:t> ;</w:t>
      </w:r>
    </w:p>
    <w:p w14:paraId="2D14DC15" w14:textId="41595DC9" w:rsidR="006F59F8" w:rsidRPr="00D04917" w:rsidRDefault="00DC4270">
      <w:pPr>
        <w:pStyle w:val="Paragraphedeliste"/>
        <w:numPr>
          <w:ilvl w:val="0"/>
          <w:numId w:val="2"/>
        </w:numPr>
        <w:tabs>
          <w:tab w:val="left" w:pos="836"/>
        </w:tabs>
        <w:ind w:right="12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4917">
        <w:rPr>
          <w:rFonts w:ascii="Times New Roman" w:hAnsi="Times New Roman" w:cs="Times New Roman"/>
          <w:sz w:val="24"/>
          <w:szCs w:val="24"/>
        </w:rPr>
        <w:t>qu’elle</w:t>
      </w:r>
      <w:proofErr w:type="gramEnd"/>
      <w:r w:rsidRPr="00D049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82052" w:rsidRPr="00D04917">
        <w:rPr>
          <w:rFonts w:ascii="Times New Roman" w:hAnsi="Times New Roman" w:cs="Times New Roman"/>
          <w:sz w:val="24"/>
          <w:szCs w:val="24"/>
        </w:rPr>
        <w:t>contribue au dynamisme et aux activités</w:t>
      </w:r>
      <w:r w:rsidRPr="00D0491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03A2B" w:rsidRPr="00D04917">
        <w:rPr>
          <w:rFonts w:ascii="Times New Roman" w:hAnsi="Times New Roman" w:cs="Times New Roman"/>
          <w:sz w:val="24"/>
          <w:szCs w:val="24"/>
        </w:rPr>
        <w:t>de l’EUR FRAPP</w:t>
      </w:r>
      <w:r w:rsidR="00860A2E" w:rsidRPr="00D04917">
        <w:rPr>
          <w:rFonts w:ascii="Times New Roman" w:hAnsi="Times New Roman" w:cs="Times New Roman"/>
          <w:sz w:val="24"/>
          <w:szCs w:val="24"/>
        </w:rPr>
        <w:t xml:space="preserve"> (revue scientifique de l’EUR en cours de développement, colloques et université</w:t>
      </w:r>
      <w:r w:rsidR="00E70E79" w:rsidRPr="00D04917">
        <w:rPr>
          <w:rFonts w:ascii="Times New Roman" w:hAnsi="Times New Roman" w:cs="Times New Roman"/>
          <w:sz w:val="24"/>
          <w:szCs w:val="24"/>
        </w:rPr>
        <w:t>s</w:t>
      </w:r>
      <w:r w:rsidR="00860A2E" w:rsidRPr="00D04917">
        <w:rPr>
          <w:rFonts w:ascii="Times New Roman" w:hAnsi="Times New Roman" w:cs="Times New Roman"/>
          <w:sz w:val="24"/>
          <w:szCs w:val="24"/>
        </w:rPr>
        <w:t xml:space="preserve"> d’été)</w:t>
      </w:r>
      <w:r w:rsidR="00E70E79" w:rsidRPr="00D04917">
        <w:rPr>
          <w:rFonts w:ascii="Times New Roman" w:hAnsi="Times New Roman" w:cs="Times New Roman"/>
          <w:sz w:val="24"/>
          <w:szCs w:val="24"/>
        </w:rPr>
        <w:t>.</w:t>
      </w:r>
    </w:p>
    <w:p w14:paraId="4B874CF4" w14:textId="25B1BD72" w:rsidR="008B5001" w:rsidRPr="00D04917" w:rsidRDefault="008B5001" w:rsidP="008B5001">
      <w:pPr>
        <w:tabs>
          <w:tab w:val="left" w:pos="836"/>
        </w:tabs>
        <w:spacing w:before="2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2EBD72CA" w14:textId="36A1E4C1" w:rsidR="008B5001" w:rsidRPr="00D04917" w:rsidRDefault="008B5001" w:rsidP="008B5001">
      <w:pPr>
        <w:tabs>
          <w:tab w:val="left" w:pos="836"/>
        </w:tabs>
        <w:spacing w:before="2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D04917">
        <w:rPr>
          <w:rFonts w:ascii="Times New Roman" w:hAnsi="Times New Roman" w:cs="Times New Roman"/>
          <w:sz w:val="24"/>
          <w:szCs w:val="24"/>
        </w:rPr>
        <w:t>D’excellentes compétences rédactionnelles en français et la maîtrise d’au moins une autre langue sont requises.</w:t>
      </w:r>
    </w:p>
    <w:p w14:paraId="7BD19AB3" w14:textId="77777777" w:rsidR="008B5001" w:rsidRPr="00D04917" w:rsidRDefault="008B5001" w:rsidP="008B5001">
      <w:pPr>
        <w:tabs>
          <w:tab w:val="left" w:pos="836"/>
        </w:tabs>
        <w:spacing w:before="2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14:paraId="08BB604C" w14:textId="021974C0" w:rsidR="00324815" w:rsidRPr="00D04917" w:rsidRDefault="00324815" w:rsidP="00324815">
      <w:pPr>
        <w:pStyle w:val="Corpsdetexte"/>
        <w:spacing w:before="10"/>
        <w:ind w:left="0"/>
        <w:rPr>
          <w:rFonts w:ascii="Times New Roman" w:hAnsi="Times New Roman" w:cs="Times New Roman"/>
          <w:bCs/>
          <w:w w:val="110"/>
        </w:rPr>
      </w:pPr>
      <w:r w:rsidRPr="00D04917">
        <w:rPr>
          <w:rFonts w:ascii="Times New Roman" w:hAnsi="Times New Roman" w:cs="Times New Roman"/>
          <w:b/>
          <w:w w:val="110"/>
        </w:rPr>
        <w:t xml:space="preserve">Mots-clés : </w:t>
      </w:r>
      <w:r w:rsidR="005A6534" w:rsidRPr="00D04917">
        <w:rPr>
          <w:rFonts w:ascii="Times New Roman" w:hAnsi="Times New Roman" w:cs="Times New Roman"/>
          <w:bCs/>
          <w:w w:val="110"/>
        </w:rPr>
        <w:t>francophonies, plurilinguisme</w:t>
      </w:r>
      <w:r w:rsidR="00344B69" w:rsidRPr="00D04917">
        <w:rPr>
          <w:rFonts w:ascii="Times New Roman" w:hAnsi="Times New Roman" w:cs="Times New Roman"/>
          <w:bCs/>
          <w:w w:val="110"/>
        </w:rPr>
        <w:t>, politique</w:t>
      </w:r>
      <w:r w:rsidR="00CD20D3" w:rsidRPr="00D04917">
        <w:rPr>
          <w:rFonts w:ascii="Times New Roman" w:hAnsi="Times New Roman" w:cs="Times New Roman"/>
          <w:bCs/>
          <w:w w:val="110"/>
        </w:rPr>
        <w:t>s</w:t>
      </w:r>
      <w:r w:rsidR="00344B69" w:rsidRPr="00D04917">
        <w:rPr>
          <w:rFonts w:ascii="Times New Roman" w:hAnsi="Times New Roman" w:cs="Times New Roman"/>
          <w:bCs/>
          <w:w w:val="110"/>
        </w:rPr>
        <w:t xml:space="preserve"> linguistiques</w:t>
      </w:r>
      <w:r w:rsidR="00F4299C" w:rsidRPr="00D04917">
        <w:rPr>
          <w:rFonts w:ascii="Times New Roman" w:hAnsi="Times New Roman" w:cs="Times New Roman"/>
          <w:bCs/>
          <w:w w:val="110"/>
        </w:rPr>
        <w:t>, circulation de savoirs/concepts</w:t>
      </w:r>
    </w:p>
    <w:p w14:paraId="176A0087" w14:textId="77777777" w:rsidR="00324815" w:rsidRPr="00D04917" w:rsidRDefault="00324815" w:rsidP="00324815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</w:p>
    <w:p w14:paraId="6B170079" w14:textId="77777777" w:rsidR="00344B69" w:rsidRPr="00D04917" w:rsidRDefault="00324815" w:rsidP="00344B69">
      <w:pPr>
        <w:pStyle w:val="Corpsdetexte"/>
        <w:spacing w:before="10"/>
        <w:ind w:left="0"/>
        <w:rPr>
          <w:rFonts w:ascii="Times New Roman" w:hAnsi="Times New Roman" w:cs="Times New Roman"/>
          <w:b/>
          <w:w w:val="110"/>
        </w:rPr>
      </w:pPr>
      <w:r w:rsidRPr="00D04917">
        <w:rPr>
          <w:rFonts w:ascii="Times New Roman" w:hAnsi="Times New Roman" w:cs="Times New Roman"/>
          <w:b/>
          <w:w w:val="110"/>
        </w:rPr>
        <w:t>Champs de recherche pour le portail européen EURAXESS :</w:t>
      </w:r>
      <w:r w:rsidR="00344B69" w:rsidRPr="00D04917">
        <w:rPr>
          <w:rFonts w:ascii="Times New Roman" w:hAnsi="Times New Roman" w:cs="Times New Roman"/>
          <w:b/>
          <w:w w:val="110"/>
        </w:rPr>
        <w:t xml:space="preserve"> </w:t>
      </w:r>
    </w:p>
    <w:p w14:paraId="6A44808D" w14:textId="21C8E5AC" w:rsidR="006F59F8" w:rsidRPr="00D04917" w:rsidRDefault="00344B69" w:rsidP="00344B69">
      <w:pPr>
        <w:pStyle w:val="Corpsdetexte"/>
        <w:spacing w:before="10"/>
        <w:ind w:left="0"/>
        <w:rPr>
          <w:rFonts w:ascii="Times New Roman" w:hAnsi="Times New Roman" w:cs="Times New Roman"/>
          <w:bCs/>
          <w:w w:val="110"/>
        </w:rPr>
      </w:pPr>
      <w:proofErr w:type="gramStart"/>
      <w:r w:rsidRPr="00D04917">
        <w:rPr>
          <w:rFonts w:ascii="Times New Roman" w:hAnsi="Times New Roman" w:cs="Times New Roman"/>
          <w:bCs/>
          <w:w w:val="110"/>
        </w:rPr>
        <w:t>plurilinguisme</w:t>
      </w:r>
      <w:proofErr w:type="gramEnd"/>
      <w:r w:rsidRPr="00D04917">
        <w:rPr>
          <w:rFonts w:ascii="Times New Roman" w:hAnsi="Times New Roman" w:cs="Times New Roman"/>
          <w:bCs/>
          <w:w w:val="110"/>
        </w:rPr>
        <w:t>,</w:t>
      </w:r>
      <w:r w:rsidR="00CD20D3" w:rsidRPr="00D04917">
        <w:rPr>
          <w:rFonts w:ascii="Times New Roman" w:hAnsi="Times New Roman" w:cs="Times New Roman"/>
          <w:bCs/>
          <w:w w:val="110"/>
        </w:rPr>
        <w:t xml:space="preserve"> </w:t>
      </w:r>
      <w:r w:rsidRPr="00D04917">
        <w:rPr>
          <w:rFonts w:ascii="Times New Roman" w:hAnsi="Times New Roman" w:cs="Times New Roman"/>
          <w:bCs/>
          <w:w w:val="110"/>
        </w:rPr>
        <w:t>politique des langues, francophonies</w:t>
      </w:r>
    </w:p>
    <w:p w14:paraId="5C3D6D4A" w14:textId="77777777" w:rsidR="00344B69" w:rsidRDefault="00344B69" w:rsidP="00344B69">
      <w:pPr>
        <w:pStyle w:val="Corpsdetexte"/>
        <w:spacing w:before="10"/>
        <w:ind w:left="0"/>
        <w:rPr>
          <w:rFonts w:asciiTheme="majorHAnsi" w:hAnsiTheme="majorHAnsi" w:cs="Times New Roman"/>
          <w:b/>
          <w:w w:val="110"/>
          <w:sz w:val="22"/>
          <w:szCs w:val="22"/>
        </w:rPr>
      </w:pPr>
    </w:p>
    <w:p w14:paraId="198D2B9D" w14:textId="77777777" w:rsidR="00344B69" w:rsidRDefault="00344B69" w:rsidP="00344B69">
      <w:pPr>
        <w:pStyle w:val="Corpsdetexte"/>
        <w:spacing w:before="10"/>
        <w:ind w:left="0"/>
        <w:rPr>
          <w:rFonts w:asciiTheme="majorHAnsi" w:hAnsiTheme="majorHAnsi" w:cs="Times New Roman"/>
          <w:b/>
          <w:w w:val="110"/>
          <w:sz w:val="22"/>
          <w:szCs w:val="22"/>
        </w:rPr>
      </w:pPr>
    </w:p>
    <w:p w14:paraId="6EAD76BB" w14:textId="579DD46F" w:rsidR="00F82052" w:rsidRPr="002737EA" w:rsidRDefault="00344B69" w:rsidP="00344B69">
      <w:pPr>
        <w:pStyle w:val="Corpsdetexte"/>
        <w:spacing w:before="10"/>
        <w:ind w:left="0"/>
        <w:rPr>
          <w:rFonts w:asciiTheme="majorHAnsi" w:hAnsiTheme="majorHAnsi" w:cs="Times New Roman"/>
          <w:b/>
          <w:w w:val="110"/>
          <w:sz w:val="22"/>
          <w:szCs w:val="22"/>
        </w:rPr>
      </w:pPr>
      <w:r w:rsidRPr="002737EA">
        <w:rPr>
          <w:rFonts w:asciiTheme="majorHAnsi" w:hAnsiTheme="majorHAnsi" w:cs="Times New Roman"/>
          <w:b/>
          <w:w w:val="110"/>
          <w:sz w:val="22"/>
          <w:szCs w:val="22"/>
        </w:rPr>
        <w:t xml:space="preserve">Information complémentaire : </w:t>
      </w:r>
      <w:r w:rsidRPr="002737EA">
        <w:rPr>
          <w:rFonts w:asciiTheme="majorHAnsi" w:hAnsiTheme="majorHAnsi" w:cs="Times New Roman"/>
          <w:bCs/>
          <w:w w:val="110"/>
          <w:sz w:val="22"/>
          <w:szCs w:val="22"/>
        </w:rPr>
        <w:t>Bibliographie</w:t>
      </w:r>
      <w:r w:rsidR="00813A2A" w:rsidRPr="002737EA">
        <w:rPr>
          <w:rFonts w:asciiTheme="majorHAnsi" w:hAnsiTheme="majorHAnsi" w:cs="Times New Roman"/>
          <w:bCs/>
          <w:w w:val="110"/>
          <w:sz w:val="22"/>
          <w:szCs w:val="22"/>
        </w:rPr>
        <w:t xml:space="preserve"> indicative</w:t>
      </w:r>
      <w:r w:rsidR="00EB117B" w:rsidRPr="002737EA">
        <w:rPr>
          <w:rFonts w:asciiTheme="majorHAnsi" w:hAnsiTheme="majorHAnsi" w:cs="Times New Roman"/>
          <w:bCs/>
          <w:w w:val="110"/>
          <w:sz w:val="22"/>
          <w:szCs w:val="22"/>
        </w:rPr>
        <w:t xml:space="preserve"> </w:t>
      </w:r>
    </w:p>
    <w:p w14:paraId="6B16B88D" w14:textId="2609EB1C" w:rsidR="00F82052" w:rsidRDefault="00F82052" w:rsidP="00F82052">
      <w:pPr>
        <w:rPr>
          <w:highlight w:val="yellow"/>
        </w:rPr>
      </w:pPr>
    </w:p>
    <w:p w14:paraId="1B992A0C" w14:textId="088AD4F2" w:rsidR="00F82052" w:rsidRPr="007F6F04" w:rsidRDefault="00F82052" w:rsidP="00F82052">
      <w:pPr>
        <w:rPr>
          <w:rFonts w:ascii="Times New Roman" w:hAnsi="Times New Roman"/>
        </w:rPr>
      </w:pPr>
      <w:r w:rsidRPr="007F6F04">
        <w:rPr>
          <w:rFonts w:ascii="Times New Roman" w:hAnsi="Times New Roman"/>
        </w:rPr>
        <w:t>A</w:t>
      </w:r>
      <w:r w:rsidRPr="007F6F04">
        <w:rPr>
          <w:rFonts w:ascii="Times New Roman" w:hAnsi="Times New Roman"/>
          <w:smallCaps/>
        </w:rPr>
        <w:t>nderson</w:t>
      </w:r>
      <w:r w:rsidRPr="007F6F04">
        <w:rPr>
          <w:rFonts w:ascii="Times New Roman" w:hAnsi="Times New Roman"/>
        </w:rPr>
        <w:t xml:space="preserve"> Benedict, </w:t>
      </w:r>
      <w:proofErr w:type="spellStart"/>
      <w:r w:rsidRPr="007F6F04">
        <w:rPr>
          <w:rFonts w:ascii="Times New Roman" w:hAnsi="Times New Roman"/>
          <w:i/>
        </w:rPr>
        <w:t>Imagined</w:t>
      </w:r>
      <w:proofErr w:type="spellEnd"/>
      <w:r w:rsidRPr="007F6F04">
        <w:rPr>
          <w:rFonts w:ascii="Times New Roman" w:hAnsi="Times New Roman"/>
          <w:i/>
        </w:rPr>
        <w:t xml:space="preserve"> </w:t>
      </w:r>
      <w:proofErr w:type="spellStart"/>
      <w:proofErr w:type="gramStart"/>
      <w:r w:rsidRPr="007F6F04">
        <w:rPr>
          <w:rFonts w:ascii="Times New Roman" w:hAnsi="Times New Roman"/>
          <w:i/>
        </w:rPr>
        <w:t>Communities</w:t>
      </w:r>
      <w:proofErr w:type="spellEnd"/>
      <w:r w:rsidRPr="007F6F04">
        <w:rPr>
          <w:rFonts w:ascii="Times New Roman" w:hAnsi="Times New Roman"/>
          <w:i/>
        </w:rPr>
        <w:t>:</w:t>
      </w:r>
      <w:proofErr w:type="gramEnd"/>
      <w:r w:rsidRPr="007F6F04">
        <w:rPr>
          <w:rFonts w:ascii="Times New Roman" w:hAnsi="Times New Roman"/>
          <w:i/>
        </w:rPr>
        <w:t xml:space="preserve"> </w:t>
      </w:r>
      <w:proofErr w:type="spellStart"/>
      <w:r w:rsidRPr="007F6F04">
        <w:rPr>
          <w:rFonts w:ascii="Times New Roman" w:hAnsi="Times New Roman"/>
          <w:i/>
        </w:rPr>
        <w:t>Reflections</w:t>
      </w:r>
      <w:proofErr w:type="spellEnd"/>
      <w:r w:rsidRPr="007F6F04">
        <w:rPr>
          <w:rFonts w:ascii="Times New Roman" w:hAnsi="Times New Roman"/>
          <w:i/>
        </w:rPr>
        <w:t xml:space="preserve"> on the Origin and Spread of </w:t>
      </w:r>
      <w:proofErr w:type="spellStart"/>
      <w:r w:rsidRPr="007F6F04">
        <w:rPr>
          <w:rFonts w:ascii="Times New Roman" w:hAnsi="Times New Roman"/>
          <w:i/>
        </w:rPr>
        <w:t>Nationalism</w:t>
      </w:r>
      <w:proofErr w:type="spellEnd"/>
      <w:r w:rsidRPr="007F6F04">
        <w:rPr>
          <w:rFonts w:ascii="Times New Roman" w:hAnsi="Times New Roman"/>
        </w:rPr>
        <w:t>, London, Verso, 1983.</w:t>
      </w:r>
    </w:p>
    <w:p w14:paraId="5DEECCC6" w14:textId="5117EB0E" w:rsidR="00F82052" w:rsidRDefault="00F82052" w:rsidP="00F82052">
      <w:pPr>
        <w:rPr>
          <w:rFonts w:ascii="Times New Roman" w:hAnsi="Times New Roman"/>
          <w:lang w:val="en-US"/>
        </w:rPr>
      </w:pPr>
      <w:proofErr w:type="spellStart"/>
      <w:r w:rsidRPr="007F6F04">
        <w:rPr>
          <w:rFonts w:ascii="Times New Roman" w:hAnsi="Times New Roman"/>
        </w:rPr>
        <w:t>A</w:t>
      </w:r>
      <w:r w:rsidRPr="007F6F04">
        <w:rPr>
          <w:rFonts w:ascii="Times New Roman" w:hAnsi="Times New Roman"/>
          <w:smallCaps/>
        </w:rPr>
        <w:t>pter</w:t>
      </w:r>
      <w:proofErr w:type="spellEnd"/>
      <w:r w:rsidRPr="007F6F04">
        <w:rPr>
          <w:rFonts w:ascii="Times New Roman" w:hAnsi="Times New Roman"/>
        </w:rPr>
        <w:t xml:space="preserve"> Emily, </w:t>
      </w:r>
      <w:r w:rsidRPr="007F6F04">
        <w:rPr>
          <w:rFonts w:ascii="Times New Roman" w:hAnsi="Times New Roman"/>
          <w:i/>
          <w:lang w:val="en-US"/>
        </w:rPr>
        <w:t>Against World Literature On the politics of untranslatability</w:t>
      </w:r>
      <w:r w:rsidRPr="007F6F04">
        <w:rPr>
          <w:rFonts w:ascii="Times New Roman" w:hAnsi="Times New Roman"/>
          <w:lang w:val="en-US"/>
        </w:rPr>
        <w:t>, London, New York, Verso, 2013.</w:t>
      </w:r>
    </w:p>
    <w:p w14:paraId="41906429" w14:textId="29B753C0" w:rsidR="00F82052" w:rsidRPr="00813A2A" w:rsidRDefault="00F82052" w:rsidP="0071017A">
      <w:pPr>
        <w:widowControl/>
        <w:autoSpaceDE/>
        <w:autoSpaceDN/>
        <w:contextualSpacing/>
        <w:jc w:val="both"/>
        <w:rPr>
          <w:rStyle w:val="small"/>
          <w:rFonts w:ascii="Times New Roman" w:hAnsi="Times New Roman" w:cs="Times New Roman"/>
        </w:rPr>
      </w:pPr>
      <w:r w:rsidRPr="00813A2A">
        <w:rPr>
          <w:rStyle w:val="small"/>
          <w:rFonts w:ascii="Times New Roman" w:hAnsi="Times New Roman" w:cs="Times New Roman"/>
        </w:rPr>
        <w:t>B</w:t>
      </w:r>
      <w:r w:rsidRPr="00813A2A">
        <w:rPr>
          <w:rStyle w:val="small"/>
          <w:rFonts w:ascii="Times New Roman" w:hAnsi="Times New Roman" w:cs="Times New Roman"/>
          <w:smallCaps/>
        </w:rPr>
        <w:t xml:space="preserve">alibar </w:t>
      </w:r>
      <w:r w:rsidRPr="00813A2A">
        <w:rPr>
          <w:rStyle w:val="small"/>
          <w:rFonts w:ascii="Times New Roman" w:hAnsi="Times New Roman" w:cs="Times New Roman"/>
        </w:rPr>
        <w:t xml:space="preserve">Etienne, « Politique et traduction », </w:t>
      </w:r>
      <w:proofErr w:type="spellStart"/>
      <w:r w:rsidRPr="00813A2A">
        <w:rPr>
          <w:rStyle w:val="small"/>
          <w:rFonts w:ascii="Times New Roman" w:hAnsi="Times New Roman" w:cs="Times New Roman"/>
          <w:i/>
        </w:rPr>
        <w:t>Asylon</w:t>
      </w:r>
      <w:proofErr w:type="spellEnd"/>
      <w:r w:rsidRPr="00813A2A">
        <w:rPr>
          <w:rStyle w:val="small"/>
          <w:rFonts w:ascii="Times New Roman" w:hAnsi="Times New Roman" w:cs="Times New Roman"/>
          <w:i/>
        </w:rPr>
        <w:t>(s)</w:t>
      </w:r>
      <w:r w:rsidRPr="00813A2A">
        <w:rPr>
          <w:rStyle w:val="small"/>
          <w:rFonts w:ascii="Times New Roman" w:hAnsi="Times New Roman" w:cs="Times New Roman"/>
        </w:rPr>
        <w:t>, n°7, 2009-2010.</w:t>
      </w:r>
    </w:p>
    <w:p w14:paraId="2B3915DE" w14:textId="2A118720" w:rsidR="00C26A51" w:rsidRDefault="00C26A51" w:rsidP="00C26A51">
      <w:pPr>
        <w:jc w:val="both"/>
        <w:rPr>
          <w:rFonts w:ascii="Times New Roman" w:hAnsi="Times New Roman" w:cs="Times New Roman"/>
          <w:bCs/>
          <w:color w:val="393939"/>
        </w:rPr>
      </w:pPr>
      <w:r w:rsidRPr="00813A2A">
        <w:rPr>
          <w:rFonts w:ascii="Times New Roman" w:hAnsi="Times New Roman" w:cs="Times New Roman"/>
          <w:bCs/>
          <w:color w:val="393939"/>
        </w:rPr>
        <w:t>B</w:t>
      </w:r>
      <w:r w:rsidRPr="00813A2A">
        <w:rPr>
          <w:rFonts w:ascii="Times New Roman" w:hAnsi="Times New Roman" w:cs="Times New Roman"/>
          <w:bCs/>
          <w:smallCaps/>
          <w:color w:val="393939"/>
        </w:rPr>
        <w:t>oudet</w:t>
      </w:r>
      <w:r w:rsidRPr="00813A2A">
        <w:rPr>
          <w:rFonts w:ascii="Times New Roman" w:hAnsi="Times New Roman" w:cs="Times New Roman"/>
          <w:bCs/>
          <w:color w:val="393939"/>
        </w:rPr>
        <w:t xml:space="preserve"> Martine (</w:t>
      </w:r>
      <w:proofErr w:type="spellStart"/>
      <w:r w:rsidRPr="00813A2A">
        <w:rPr>
          <w:rFonts w:ascii="Times New Roman" w:hAnsi="Times New Roman" w:cs="Times New Roman"/>
          <w:bCs/>
          <w:color w:val="393939"/>
        </w:rPr>
        <w:t>coord</w:t>
      </w:r>
      <w:proofErr w:type="spellEnd"/>
      <w:r w:rsidRPr="00813A2A">
        <w:rPr>
          <w:rFonts w:ascii="Times New Roman" w:hAnsi="Times New Roman" w:cs="Times New Roman"/>
          <w:bCs/>
          <w:color w:val="393939"/>
        </w:rPr>
        <w:t xml:space="preserve">.), </w:t>
      </w:r>
      <w:r w:rsidRPr="00813A2A">
        <w:rPr>
          <w:rFonts w:ascii="Times New Roman" w:hAnsi="Times New Roman" w:cs="Times New Roman"/>
          <w:bCs/>
          <w:i/>
          <w:color w:val="393939"/>
        </w:rPr>
        <w:t>Les langues-cultures moteurs de démocratie et de développement</w:t>
      </w:r>
      <w:r w:rsidRPr="00813A2A">
        <w:rPr>
          <w:rFonts w:ascii="Times New Roman" w:hAnsi="Times New Roman" w:cs="Times New Roman"/>
          <w:bCs/>
          <w:color w:val="393939"/>
        </w:rPr>
        <w:t>, Vulaines-sur Seine, Éditions du Croquant, 2019</w:t>
      </w:r>
      <w:r w:rsidR="00813A2A">
        <w:rPr>
          <w:rFonts w:ascii="Times New Roman" w:hAnsi="Times New Roman" w:cs="Times New Roman"/>
          <w:bCs/>
          <w:color w:val="393939"/>
        </w:rPr>
        <w:t>.</w:t>
      </w:r>
    </w:p>
    <w:p w14:paraId="7D79A1C6" w14:textId="467F2C5B" w:rsidR="00FA5FC1" w:rsidRPr="00FA5FC1" w:rsidRDefault="00FA5FC1" w:rsidP="00C26A51">
      <w:pPr>
        <w:jc w:val="both"/>
        <w:rPr>
          <w:rFonts w:ascii="Times New Roman" w:hAnsi="Times New Roman" w:cs="Times New Roman"/>
          <w:bCs/>
          <w:color w:val="393939"/>
        </w:rPr>
      </w:pPr>
      <w:r>
        <w:rPr>
          <w:rFonts w:ascii="Times New Roman" w:hAnsi="Times New Roman" w:cs="Times New Roman"/>
          <w:bCs/>
          <w:color w:val="393939"/>
        </w:rPr>
        <w:t>B</w:t>
      </w:r>
      <w:r>
        <w:rPr>
          <w:rFonts w:ascii="Times New Roman" w:hAnsi="Times New Roman" w:cs="Times New Roman"/>
          <w:bCs/>
          <w:smallCaps/>
          <w:color w:val="393939"/>
        </w:rPr>
        <w:t>outet</w:t>
      </w:r>
      <w:r>
        <w:rPr>
          <w:rFonts w:ascii="Times New Roman" w:hAnsi="Times New Roman" w:cs="Times New Roman"/>
          <w:bCs/>
          <w:color w:val="393939"/>
        </w:rPr>
        <w:t xml:space="preserve"> Josiane et James Costa (</w:t>
      </w:r>
      <w:proofErr w:type="spellStart"/>
      <w:r>
        <w:rPr>
          <w:rFonts w:ascii="Times New Roman" w:hAnsi="Times New Roman" w:cs="Times New Roman"/>
          <w:bCs/>
          <w:color w:val="393939"/>
        </w:rPr>
        <w:t>dir</w:t>
      </w:r>
      <w:proofErr w:type="spellEnd"/>
      <w:r>
        <w:rPr>
          <w:rFonts w:ascii="Times New Roman" w:hAnsi="Times New Roman" w:cs="Times New Roman"/>
          <w:bCs/>
          <w:color w:val="393939"/>
        </w:rPr>
        <w:t xml:space="preserve">.), </w:t>
      </w:r>
      <w:r>
        <w:rPr>
          <w:rFonts w:ascii="Times New Roman" w:hAnsi="Times New Roman" w:cs="Times New Roman"/>
          <w:bCs/>
          <w:i/>
          <w:color w:val="393939"/>
        </w:rPr>
        <w:t>Dictionnaire de la sociolinguistique, Langage et Société</w:t>
      </w:r>
      <w:r>
        <w:rPr>
          <w:rFonts w:ascii="Times New Roman" w:hAnsi="Times New Roman" w:cs="Times New Roman"/>
          <w:bCs/>
          <w:color w:val="393939"/>
        </w:rPr>
        <w:t>, 2021 / HS1, éditions de la Maison des Sciences de l’Homme.</w:t>
      </w:r>
    </w:p>
    <w:p w14:paraId="2D32AD89" w14:textId="1DA15932" w:rsidR="00F82052" w:rsidRDefault="00F82052" w:rsidP="00F82052">
      <w:pPr>
        <w:rPr>
          <w:rFonts w:ascii="Times New Roman" w:hAnsi="Times New Roman"/>
        </w:rPr>
      </w:pPr>
      <w:r w:rsidRPr="007F6F04">
        <w:rPr>
          <w:rFonts w:ascii="Times New Roman" w:hAnsi="Times New Roman"/>
        </w:rPr>
        <w:t>B</w:t>
      </w:r>
      <w:r w:rsidRPr="007F6F04">
        <w:rPr>
          <w:rFonts w:ascii="Times New Roman" w:hAnsi="Times New Roman"/>
          <w:smallCaps/>
        </w:rPr>
        <w:t>utler</w:t>
      </w:r>
      <w:r w:rsidRPr="007F6F04">
        <w:rPr>
          <w:rFonts w:ascii="Times New Roman" w:hAnsi="Times New Roman"/>
        </w:rPr>
        <w:t xml:space="preserve"> Judith, </w:t>
      </w:r>
      <w:proofErr w:type="spellStart"/>
      <w:r w:rsidRPr="007F6F04">
        <w:rPr>
          <w:rFonts w:ascii="Times New Roman" w:hAnsi="Times New Roman"/>
          <w:i/>
          <w:iCs/>
        </w:rPr>
        <w:t>Precarious</w:t>
      </w:r>
      <w:proofErr w:type="spellEnd"/>
      <w:r w:rsidRPr="007F6F04">
        <w:rPr>
          <w:rFonts w:ascii="Times New Roman" w:hAnsi="Times New Roman"/>
          <w:i/>
          <w:iCs/>
        </w:rPr>
        <w:t xml:space="preserve"> </w:t>
      </w:r>
      <w:proofErr w:type="gramStart"/>
      <w:r w:rsidRPr="007F6F04">
        <w:rPr>
          <w:rFonts w:ascii="Times New Roman" w:hAnsi="Times New Roman"/>
          <w:i/>
          <w:iCs/>
        </w:rPr>
        <w:t>Life:</w:t>
      </w:r>
      <w:proofErr w:type="gramEnd"/>
      <w:r w:rsidRPr="007F6F04">
        <w:rPr>
          <w:rFonts w:ascii="Times New Roman" w:hAnsi="Times New Roman"/>
          <w:i/>
          <w:iCs/>
        </w:rPr>
        <w:t xml:space="preserve"> the Powers of </w:t>
      </w:r>
      <w:proofErr w:type="spellStart"/>
      <w:r w:rsidRPr="007F6F04">
        <w:rPr>
          <w:rFonts w:ascii="Times New Roman" w:hAnsi="Times New Roman"/>
          <w:i/>
          <w:iCs/>
        </w:rPr>
        <w:t>Mourning</w:t>
      </w:r>
      <w:proofErr w:type="spellEnd"/>
      <w:r w:rsidRPr="007F6F04">
        <w:rPr>
          <w:rFonts w:ascii="Times New Roman" w:hAnsi="Times New Roman"/>
          <w:i/>
          <w:iCs/>
        </w:rPr>
        <w:t xml:space="preserve"> and Violence</w:t>
      </w:r>
      <w:r w:rsidRPr="007F6F04">
        <w:rPr>
          <w:rFonts w:ascii="Times New Roman" w:hAnsi="Times New Roman"/>
        </w:rPr>
        <w:t>, London, Verso, 2004.</w:t>
      </w:r>
    </w:p>
    <w:p w14:paraId="1DFFCD25" w14:textId="51E79639" w:rsidR="00C26A51" w:rsidRPr="002737EA" w:rsidRDefault="002737EA" w:rsidP="00C26A51">
      <w:pPr>
        <w:jc w:val="both"/>
        <w:rPr>
          <w:rFonts w:ascii="Times New Roman" w:hAnsi="Times New Roman" w:cs="Times New Roman"/>
        </w:rPr>
      </w:pPr>
      <w:r>
        <w:rPr>
          <w:rStyle w:val="Accentuation"/>
          <w:rFonts w:ascii="Times New Roman" w:hAnsi="Times New Roman" w:cs="Times New Roman"/>
          <w:i w:val="0"/>
        </w:rPr>
        <w:t>B</w:t>
      </w:r>
      <w:r>
        <w:rPr>
          <w:rStyle w:val="Accentuation"/>
          <w:rFonts w:ascii="Times New Roman" w:hAnsi="Times New Roman" w:cs="Times New Roman"/>
          <w:i w:val="0"/>
          <w:smallCaps/>
        </w:rPr>
        <w:t>utler</w:t>
      </w:r>
      <w:r>
        <w:rPr>
          <w:rStyle w:val="Accentuation"/>
          <w:rFonts w:ascii="Times New Roman" w:hAnsi="Times New Roman" w:cs="Times New Roman"/>
          <w:i w:val="0"/>
        </w:rPr>
        <w:t xml:space="preserve"> Judith,</w:t>
      </w:r>
      <w:r>
        <w:rPr>
          <w:rStyle w:val="Accentuation"/>
          <w:rFonts w:ascii="Times New Roman" w:hAnsi="Times New Roman" w:cs="Times New Roman"/>
        </w:rPr>
        <w:t xml:space="preserve"> </w:t>
      </w:r>
      <w:r w:rsidR="00C26A51" w:rsidRPr="002737EA">
        <w:rPr>
          <w:rStyle w:val="Accentuation"/>
          <w:rFonts w:ascii="Times New Roman" w:hAnsi="Times New Roman" w:cs="Times New Roman"/>
        </w:rPr>
        <w:t>Le pouvoir des mots. Politique du performatif</w:t>
      </w:r>
      <w:r w:rsidR="00C26A51" w:rsidRPr="002737EA">
        <w:rPr>
          <w:rFonts w:ascii="Times New Roman" w:hAnsi="Times New Roman" w:cs="Times New Roman"/>
        </w:rPr>
        <w:t>, traduit de l’anglais (</w:t>
      </w:r>
      <w:r w:rsidR="00C26A51" w:rsidRPr="002737EA">
        <w:rPr>
          <w:rStyle w:val="Accentuation"/>
          <w:rFonts w:ascii="Times New Roman" w:hAnsi="Times New Roman" w:cs="Times New Roman"/>
        </w:rPr>
        <w:t>Excitable Speech</w:t>
      </w:r>
      <w:r w:rsidR="00C26A51" w:rsidRPr="002737EA">
        <w:rPr>
          <w:rFonts w:ascii="Times New Roman" w:hAnsi="Times New Roman" w:cs="Times New Roman"/>
        </w:rPr>
        <w:t xml:space="preserve">, Routledge, 1997) par Charlotte Nordmann, Paris, </w:t>
      </w:r>
      <w:r w:rsidR="00C26A51" w:rsidRPr="002737EA">
        <w:rPr>
          <w:rFonts w:ascii="Times New Roman" w:hAnsi="Times New Roman" w:cs="Times New Roman"/>
          <w:caps/>
        </w:rPr>
        <w:t>é</w:t>
      </w:r>
      <w:r w:rsidR="00C26A51" w:rsidRPr="002737EA">
        <w:rPr>
          <w:rFonts w:ascii="Times New Roman" w:hAnsi="Times New Roman" w:cs="Times New Roman"/>
        </w:rPr>
        <w:t>ditions Amsterdam, 2004.</w:t>
      </w:r>
    </w:p>
    <w:p w14:paraId="7295122F" w14:textId="4668442B" w:rsidR="009A13C1" w:rsidRPr="009A13C1" w:rsidRDefault="00123F83" w:rsidP="009A13C1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CALVET, </w:t>
      </w:r>
      <w:r w:rsidR="009A13C1" w:rsidRPr="009A13C1">
        <w:rPr>
          <w:rFonts w:ascii="Times New Roman" w:eastAsia="Calibri" w:hAnsi="Times New Roman" w:cs="Times New Roman"/>
          <w:color w:val="000000"/>
        </w:rPr>
        <w:t>L</w:t>
      </w:r>
      <w:r w:rsidR="00977C56">
        <w:rPr>
          <w:rFonts w:ascii="Times New Roman" w:eastAsia="Calibri" w:hAnsi="Times New Roman" w:cs="Times New Roman"/>
          <w:color w:val="000000"/>
        </w:rPr>
        <w:t>ouis-Jean</w:t>
      </w:r>
      <w:r w:rsidR="009A13C1" w:rsidRPr="009A13C1">
        <w:rPr>
          <w:rFonts w:ascii="Times New Roman" w:eastAsia="Calibri" w:hAnsi="Times New Roman" w:cs="Times New Roman"/>
          <w:color w:val="000000"/>
        </w:rPr>
        <w:t>,</w:t>
      </w:r>
      <w:r w:rsidR="009A13C1" w:rsidRPr="009A13C1">
        <w:rPr>
          <w:rFonts w:ascii="Times New Roman" w:eastAsia="Calibri" w:hAnsi="Times New Roman" w:cs="Times New Roman"/>
          <w:i/>
          <w:iCs/>
          <w:color w:val="000000"/>
        </w:rPr>
        <w:t xml:space="preserve"> Les langues : quel avenir ? Les effets linguistiques de la mondialisation</w:t>
      </w:r>
      <w:r w:rsidR="009A13C1" w:rsidRPr="009A13C1">
        <w:rPr>
          <w:rFonts w:ascii="Times New Roman" w:eastAsia="Calibri" w:hAnsi="Times New Roman" w:cs="Times New Roman"/>
          <w:color w:val="000000"/>
        </w:rPr>
        <w:t>. CNRS Editions, 2017</w:t>
      </w:r>
      <w:r w:rsidR="009A13C1">
        <w:rPr>
          <w:rFonts w:ascii="Times New Roman" w:eastAsia="Calibri" w:hAnsi="Times New Roman" w:cs="Times New Roman"/>
          <w:color w:val="000000"/>
        </w:rPr>
        <w:t>.</w:t>
      </w:r>
    </w:p>
    <w:p w14:paraId="40C4F7F9" w14:textId="77777777" w:rsidR="00F82052" w:rsidRPr="002737EA" w:rsidRDefault="00F82052" w:rsidP="00F820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737EA">
        <w:rPr>
          <w:sz w:val="22"/>
          <w:szCs w:val="22"/>
        </w:rPr>
        <w:t>C</w:t>
      </w:r>
      <w:r w:rsidRPr="002737EA">
        <w:rPr>
          <w:smallCaps/>
          <w:sz w:val="22"/>
          <w:szCs w:val="22"/>
        </w:rPr>
        <w:t>assin</w:t>
      </w:r>
      <w:r w:rsidRPr="002737EA">
        <w:rPr>
          <w:sz w:val="22"/>
          <w:szCs w:val="22"/>
        </w:rPr>
        <w:t xml:space="preserve"> Barbara (</w:t>
      </w:r>
      <w:proofErr w:type="spellStart"/>
      <w:r w:rsidRPr="002737EA">
        <w:rPr>
          <w:sz w:val="22"/>
          <w:szCs w:val="22"/>
        </w:rPr>
        <w:t>dir</w:t>
      </w:r>
      <w:proofErr w:type="spellEnd"/>
      <w:r w:rsidRPr="002737EA">
        <w:rPr>
          <w:sz w:val="22"/>
          <w:szCs w:val="22"/>
        </w:rPr>
        <w:t xml:space="preserve">.), </w:t>
      </w:r>
      <w:r w:rsidRPr="002737EA">
        <w:rPr>
          <w:rStyle w:val="Accentuation"/>
          <w:sz w:val="22"/>
          <w:szCs w:val="22"/>
        </w:rPr>
        <w:t>Après Babel, traduire</w:t>
      </w:r>
      <w:r w:rsidRPr="002737EA">
        <w:rPr>
          <w:sz w:val="22"/>
          <w:szCs w:val="22"/>
        </w:rPr>
        <w:t>, Arles et Marseille, Actes Sud/</w:t>
      </w:r>
      <w:proofErr w:type="spellStart"/>
      <w:r w:rsidRPr="002737EA">
        <w:rPr>
          <w:sz w:val="22"/>
          <w:szCs w:val="22"/>
        </w:rPr>
        <w:t>Mucem</w:t>
      </w:r>
      <w:proofErr w:type="spellEnd"/>
      <w:r w:rsidRPr="002737EA">
        <w:rPr>
          <w:sz w:val="22"/>
          <w:szCs w:val="22"/>
        </w:rPr>
        <w:t>, Beaux-Arts Hors collection, 2016.</w:t>
      </w:r>
    </w:p>
    <w:p w14:paraId="5F69DD80" w14:textId="3328B605" w:rsidR="00F82052" w:rsidRDefault="00F82052" w:rsidP="00F820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2737EA">
        <w:rPr>
          <w:sz w:val="22"/>
          <w:szCs w:val="22"/>
        </w:rPr>
        <w:t>C</w:t>
      </w:r>
      <w:r w:rsidRPr="002737EA">
        <w:rPr>
          <w:smallCaps/>
          <w:sz w:val="22"/>
          <w:szCs w:val="22"/>
        </w:rPr>
        <w:t>assin</w:t>
      </w:r>
      <w:r w:rsidRPr="002737EA">
        <w:rPr>
          <w:sz w:val="22"/>
          <w:szCs w:val="22"/>
        </w:rPr>
        <w:t xml:space="preserve"> Barbara (</w:t>
      </w:r>
      <w:proofErr w:type="spellStart"/>
      <w:r w:rsidRPr="002737EA">
        <w:rPr>
          <w:sz w:val="22"/>
          <w:szCs w:val="22"/>
        </w:rPr>
        <w:t>dir</w:t>
      </w:r>
      <w:proofErr w:type="spellEnd"/>
      <w:r w:rsidRPr="002737EA">
        <w:rPr>
          <w:sz w:val="22"/>
          <w:szCs w:val="22"/>
        </w:rPr>
        <w:t xml:space="preserve">.), </w:t>
      </w:r>
      <w:r w:rsidRPr="002737EA">
        <w:rPr>
          <w:rStyle w:val="Accentuation"/>
          <w:sz w:val="22"/>
          <w:szCs w:val="22"/>
        </w:rPr>
        <w:t>Vocabulaire européen des philosophies : dictionnaire des intraduisibles</w:t>
      </w:r>
      <w:r w:rsidRPr="002737EA">
        <w:rPr>
          <w:sz w:val="22"/>
          <w:szCs w:val="22"/>
        </w:rPr>
        <w:t>, Paris, Éditions du Seuil/Le Robert, 2004.</w:t>
      </w:r>
    </w:p>
    <w:p w14:paraId="3BDBB45C" w14:textId="3C7AF85A" w:rsidR="008B5001" w:rsidRPr="00FA5FC1" w:rsidRDefault="008B5001" w:rsidP="00F8205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</w:t>
      </w:r>
      <w:r>
        <w:rPr>
          <w:smallCaps/>
          <w:sz w:val="22"/>
          <w:szCs w:val="22"/>
        </w:rPr>
        <w:t>hristin</w:t>
      </w:r>
      <w:proofErr w:type="spellEnd"/>
      <w:r>
        <w:rPr>
          <w:sz w:val="22"/>
          <w:szCs w:val="22"/>
        </w:rPr>
        <w:t xml:space="preserve"> Olivier (</w:t>
      </w:r>
      <w:proofErr w:type="spellStart"/>
      <w:r>
        <w:rPr>
          <w:sz w:val="22"/>
          <w:szCs w:val="22"/>
        </w:rPr>
        <w:t>dir</w:t>
      </w:r>
      <w:proofErr w:type="spellEnd"/>
      <w:r>
        <w:rPr>
          <w:sz w:val="22"/>
          <w:szCs w:val="22"/>
        </w:rPr>
        <w:t xml:space="preserve">.), </w:t>
      </w:r>
      <w:r>
        <w:rPr>
          <w:i/>
          <w:sz w:val="22"/>
          <w:szCs w:val="22"/>
        </w:rPr>
        <w:t>Dictionnaire des concepts nomades en sciences humaines</w:t>
      </w:r>
      <w:r w:rsidR="00FA5FC1">
        <w:rPr>
          <w:sz w:val="22"/>
          <w:szCs w:val="22"/>
        </w:rPr>
        <w:t>, Paris, Métailié, 2010.</w:t>
      </w:r>
    </w:p>
    <w:p w14:paraId="2912C54E" w14:textId="77777777" w:rsidR="00C26A51" w:rsidRPr="002737EA" w:rsidRDefault="00C26A51" w:rsidP="00C26A51">
      <w:pPr>
        <w:widowControl/>
        <w:autoSpaceDE/>
        <w:autoSpaceDN/>
        <w:contextualSpacing/>
        <w:jc w:val="both"/>
        <w:rPr>
          <w:rFonts w:ascii="Times New Roman" w:hAnsi="Times New Roman" w:cs="Times New Roman"/>
        </w:rPr>
      </w:pPr>
      <w:r w:rsidRPr="002737EA">
        <w:rPr>
          <w:rFonts w:ascii="Times New Roman" w:hAnsi="Times New Roman" w:cs="Times New Roman"/>
        </w:rPr>
        <w:t>D</w:t>
      </w:r>
      <w:r w:rsidRPr="002737EA">
        <w:rPr>
          <w:rFonts w:ascii="Times New Roman" w:hAnsi="Times New Roman" w:cs="Times New Roman"/>
          <w:smallCaps/>
        </w:rPr>
        <w:t>iagne</w:t>
      </w:r>
      <w:r w:rsidRPr="002737EA">
        <w:rPr>
          <w:rFonts w:ascii="Times New Roman" w:hAnsi="Times New Roman" w:cs="Times New Roman"/>
        </w:rPr>
        <w:t xml:space="preserve"> Souleymane Bachir, </w:t>
      </w:r>
      <w:r w:rsidRPr="002737EA">
        <w:rPr>
          <w:rFonts w:ascii="Times New Roman" w:hAnsi="Times New Roman" w:cs="Times New Roman"/>
          <w:i/>
        </w:rPr>
        <w:t>De langue à langue. L’hospitalité de la traduction</w:t>
      </w:r>
      <w:r w:rsidRPr="002737EA">
        <w:rPr>
          <w:rFonts w:ascii="Times New Roman" w:hAnsi="Times New Roman" w:cs="Times New Roman"/>
        </w:rPr>
        <w:t>, Paris, Albin Michel, 2022.</w:t>
      </w:r>
    </w:p>
    <w:p w14:paraId="43A56CB2" w14:textId="549660E5" w:rsidR="00F82052" w:rsidRPr="007F6F04" w:rsidRDefault="00F82052" w:rsidP="00F82052">
      <w:pPr>
        <w:jc w:val="both"/>
        <w:rPr>
          <w:rFonts w:ascii="Times New Roman" w:hAnsi="Times New Roman"/>
        </w:rPr>
      </w:pPr>
      <w:r w:rsidRPr="007F6F04">
        <w:rPr>
          <w:rFonts w:ascii="Times New Roman" w:hAnsi="Times New Roman"/>
        </w:rPr>
        <w:t>F</w:t>
      </w:r>
      <w:r w:rsidRPr="007F6F04">
        <w:rPr>
          <w:rFonts w:ascii="Times New Roman" w:hAnsi="Times New Roman"/>
          <w:smallCaps/>
        </w:rPr>
        <w:t>oucault</w:t>
      </w:r>
      <w:r w:rsidRPr="007F6F04">
        <w:rPr>
          <w:rFonts w:ascii="Times New Roman" w:hAnsi="Times New Roman"/>
        </w:rPr>
        <w:t xml:space="preserve"> Michel. </w:t>
      </w:r>
      <w:r w:rsidRPr="007F6F04">
        <w:rPr>
          <w:rFonts w:ascii="Times New Roman" w:hAnsi="Times New Roman"/>
          <w:i/>
          <w:iCs/>
        </w:rPr>
        <w:t>Dits et écrits</w:t>
      </w:r>
      <w:r w:rsidRPr="007F6F04">
        <w:rPr>
          <w:rFonts w:ascii="Times New Roman" w:hAnsi="Times New Roman"/>
        </w:rPr>
        <w:t>. t. II, 1976-1988, Paris, Gallimard, coll. Quarto, 2001.</w:t>
      </w:r>
    </w:p>
    <w:p w14:paraId="324148AF" w14:textId="281026FB" w:rsidR="002737EA" w:rsidRPr="007F6F04" w:rsidRDefault="002737EA" w:rsidP="002737EA">
      <w:pPr>
        <w:rPr>
          <w:rFonts w:ascii="Times New Roman" w:hAnsi="Times New Roman"/>
        </w:rPr>
      </w:pPr>
      <w:r w:rsidRPr="007F6F04">
        <w:rPr>
          <w:rFonts w:ascii="Times New Roman" w:hAnsi="Times New Roman"/>
        </w:rPr>
        <w:t>G</w:t>
      </w:r>
      <w:r w:rsidRPr="007F6F04">
        <w:rPr>
          <w:rFonts w:ascii="Times New Roman" w:hAnsi="Times New Roman"/>
          <w:smallCaps/>
        </w:rPr>
        <w:t>lissant</w:t>
      </w:r>
      <w:r w:rsidRPr="007F6F04">
        <w:rPr>
          <w:rFonts w:ascii="Times New Roman" w:hAnsi="Times New Roman"/>
        </w:rPr>
        <w:t xml:space="preserve"> Édouard, </w:t>
      </w:r>
      <w:r w:rsidRPr="007F6F04">
        <w:rPr>
          <w:rFonts w:ascii="Times New Roman" w:hAnsi="Times New Roman"/>
          <w:i/>
          <w:iCs/>
        </w:rPr>
        <w:t>L’Imaginaire des langues, entretiens avec Lise Gauvin (1991-2009)</w:t>
      </w:r>
      <w:r w:rsidRPr="007F6F04">
        <w:rPr>
          <w:rFonts w:ascii="Times New Roman" w:hAnsi="Times New Roman"/>
        </w:rPr>
        <w:t>, Paris, Gallimard, Hors-série Littérature, 2010.</w:t>
      </w:r>
    </w:p>
    <w:p w14:paraId="3C47BCBC" w14:textId="0EB43358" w:rsidR="00F82052" w:rsidRPr="007F6F04" w:rsidRDefault="00F82052" w:rsidP="00F82052">
      <w:pPr>
        <w:jc w:val="both"/>
        <w:rPr>
          <w:rFonts w:ascii="Times New Roman" w:hAnsi="Times New Roman"/>
        </w:rPr>
      </w:pPr>
      <w:r w:rsidRPr="007F6F04">
        <w:rPr>
          <w:rFonts w:ascii="Times New Roman" w:hAnsi="Times New Roman"/>
        </w:rPr>
        <w:t>H</w:t>
      </w:r>
      <w:r w:rsidRPr="007F6F04">
        <w:rPr>
          <w:rFonts w:ascii="Times New Roman" w:hAnsi="Times New Roman"/>
          <w:smallCaps/>
        </w:rPr>
        <w:t>ardt</w:t>
      </w:r>
      <w:r w:rsidRPr="007F6F04">
        <w:rPr>
          <w:rFonts w:ascii="Times New Roman" w:hAnsi="Times New Roman"/>
        </w:rPr>
        <w:t xml:space="preserve"> Michael et Antonio Negri. </w:t>
      </w:r>
      <w:r w:rsidRPr="007F6F04">
        <w:rPr>
          <w:rFonts w:ascii="Times New Roman" w:hAnsi="Times New Roman"/>
          <w:i/>
          <w:iCs/>
        </w:rPr>
        <w:t>Empire</w:t>
      </w:r>
      <w:r w:rsidRPr="007F6F04">
        <w:rPr>
          <w:rFonts w:ascii="Times New Roman" w:hAnsi="Times New Roman"/>
        </w:rPr>
        <w:t>. Paris, éd. Exils, 2000.</w:t>
      </w:r>
    </w:p>
    <w:p w14:paraId="27204A7F" w14:textId="4FFFDE02" w:rsidR="00F82052" w:rsidRPr="007F6F04" w:rsidRDefault="00F82052" w:rsidP="00F82052">
      <w:pPr>
        <w:rPr>
          <w:rFonts w:ascii="Times New Roman" w:hAnsi="Times New Roman"/>
        </w:rPr>
      </w:pPr>
      <w:r w:rsidRPr="007F6F04">
        <w:rPr>
          <w:rFonts w:ascii="Times New Roman" w:hAnsi="Times New Roman"/>
        </w:rPr>
        <w:t>L</w:t>
      </w:r>
      <w:r w:rsidRPr="007F6F04">
        <w:rPr>
          <w:rFonts w:ascii="Times New Roman" w:hAnsi="Times New Roman"/>
          <w:smallCaps/>
        </w:rPr>
        <w:t>augier</w:t>
      </w:r>
      <w:r w:rsidRPr="007F6F04">
        <w:rPr>
          <w:rFonts w:ascii="Times New Roman" w:hAnsi="Times New Roman"/>
        </w:rPr>
        <w:t xml:space="preserve"> Sandra et Marie </w:t>
      </w:r>
      <w:proofErr w:type="spellStart"/>
      <w:r w:rsidRPr="007F6F04">
        <w:rPr>
          <w:rFonts w:ascii="Times New Roman" w:hAnsi="Times New Roman"/>
        </w:rPr>
        <w:t>Gaillé</w:t>
      </w:r>
      <w:proofErr w:type="spellEnd"/>
      <w:r w:rsidR="00FA5FC1">
        <w:rPr>
          <w:rFonts w:ascii="Times New Roman" w:hAnsi="Times New Roman"/>
        </w:rPr>
        <w:t xml:space="preserve"> (</w:t>
      </w:r>
      <w:proofErr w:type="spellStart"/>
      <w:r w:rsidR="00FA5FC1">
        <w:rPr>
          <w:rFonts w:ascii="Times New Roman" w:hAnsi="Times New Roman"/>
        </w:rPr>
        <w:t>dir</w:t>
      </w:r>
      <w:proofErr w:type="spellEnd"/>
      <w:r w:rsidR="00FA5FC1">
        <w:rPr>
          <w:rFonts w:ascii="Times New Roman" w:hAnsi="Times New Roman"/>
        </w:rPr>
        <w:t>.),</w:t>
      </w:r>
      <w:r w:rsidRPr="007F6F04">
        <w:rPr>
          <w:rFonts w:ascii="Times New Roman" w:hAnsi="Times New Roman"/>
        </w:rPr>
        <w:t xml:space="preserve"> </w:t>
      </w:r>
      <w:r w:rsidRPr="007F6F04">
        <w:rPr>
          <w:rFonts w:ascii="Times New Roman" w:hAnsi="Times New Roman"/>
          <w:i/>
          <w:iCs/>
        </w:rPr>
        <w:t>Grammaires de la vulnérabilité</w:t>
      </w:r>
      <w:r w:rsidRPr="007F6F04">
        <w:rPr>
          <w:rFonts w:ascii="Times New Roman" w:hAnsi="Times New Roman"/>
        </w:rPr>
        <w:t xml:space="preserve">. </w:t>
      </w:r>
      <w:r w:rsidRPr="007F6F04">
        <w:rPr>
          <w:rFonts w:ascii="Times New Roman" w:hAnsi="Times New Roman"/>
          <w:i/>
          <w:iCs/>
        </w:rPr>
        <w:t>Raison-publique</w:t>
      </w:r>
      <w:r w:rsidRPr="007F6F04">
        <w:rPr>
          <w:rFonts w:ascii="Times New Roman" w:hAnsi="Times New Roman"/>
        </w:rPr>
        <w:t>, n° 14, April 2011, [http://www.raison-publique.fr/article435.html], 03/18/2019.</w:t>
      </w:r>
    </w:p>
    <w:p w14:paraId="1CD6A795" w14:textId="25F4D423" w:rsidR="00F82052" w:rsidRDefault="00F82052" w:rsidP="00F82052">
      <w:pPr>
        <w:adjustRightInd w:val="0"/>
        <w:rPr>
          <w:rFonts w:ascii="Times New Roman" w:hAnsi="Times New Roman"/>
        </w:rPr>
      </w:pPr>
      <w:r w:rsidRPr="007F6F04">
        <w:rPr>
          <w:rFonts w:ascii="Times New Roman" w:hAnsi="Times New Roman"/>
          <w:smallCaps/>
        </w:rPr>
        <w:t>Léglise</w:t>
      </w:r>
      <w:r w:rsidRPr="007F6F04">
        <w:rPr>
          <w:rFonts w:ascii="Times New Roman" w:hAnsi="Times New Roman"/>
        </w:rPr>
        <w:t xml:space="preserve"> Isabelle, “Multilinguisme et hétérogénéité des pratiques langagières. Nouveaux chantiers et enjeux du Global South”, </w:t>
      </w:r>
      <w:r w:rsidRPr="007F6F04">
        <w:rPr>
          <w:rFonts w:ascii="Times New Roman" w:hAnsi="Times New Roman"/>
          <w:i/>
        </w:rPr>
        <w:t>Langage et Société</w:t>
      </w:r>
      <w:r w:rsidRPr="007F6F04">
        <w:rPr>
          <w:rFonts w:ascii="Times New Roman" w:hAnsi="Times New Roman"/>
        </w:rPr>
        <w:t>, Maison des Sciences de L’homme Paris, 2017, p.251-266.</w:t>
      </w:r>
    </w:p>
    <w:p w14:paraId="73D749D1" w14:textId="2A97D395" w:rsidR="009A13C1" w:rsidRPr="006D67EC" w:rsidRDefault="00977C56" w:rsidP="006D67EC">
      <w:pPr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OST, </w:t>
      </w:r>
      <w:r w:rsidR="009A13C1" w:rsidRPr="009A13C1">
        <w:rPr>
          <w:rFonts w:ascii="Times New Roman" w:eastAsia="Calibri" w:hAnsi="Times New Roman" w:cs="Times New Roman"/>
          <w:color w:val="000000"/>
        </w:rPr>
        <w:t>F</w:t>
      </w:r>
      <w:r w:rsidR="00B17C62">
        <w:rPr>
          <w:rFonts w:ascii="Times New Roman" w:eastAsia="Calibri" w:hAnsi="Times New Roman" w:cs="Times New Roman"/>
          <w:color w:val="000000"/>
        </w:rPr>
        <w:t>rançois</w:t>
      </w:r>
      <w:r w:rsidR="009A13C1" w:rsidRPr="009A13C1">
        <w:rPr>
          <w:rFonts w:ascii="Times New Roman" w:eastAsia="Calibri" w:hAnsi="Times New Roman" w:cs="Times New Roman"/>
          <w:color w:val="000000"/>
        </w:rPr>
        <w:t xml:space="preserve">, </w:t>
      </w:r>
      <w:r w:rsidR="009A13C1" w:rsidRPr="009A13C1">
        <w:rPr>
          <w:rFonts w:ascii="Times New Roman" w:eastAsia="Calibri" w:hAnsi="Times New Roman" w:cs="Times New Roman"/>
          <w:i/>
          <w:iCs/>
          <w:color w:val="000000"/>
        </w:rPr>
        <w:t>Traduire</w:t>
      </w:r>
      <w:r w:rsidR="00B17C62">
        <w:rPr>
          <w:rFonts w:ascii="Times New Roman" w:eastAsia="Calibri" w:hAnsi="Times New Roman" w:cs="Times New Roman"/>
          <w:i/>
          <w:iCs/>
          <w:color w:val="000000"/>
        </w:rPr>
        <w:t xml:space="preserve"> : </w:t>
      </w:r>
      <w:r w:rsidR="009A13C1" w:rsidRPr="009A13C1">
        <w:rPr>
          <w:rFonts w:ascii="Times New Roman" w:eastAsia="Calibri" w:hAnsi="Times New Roman" w:cs="Times New Roman"/>
          <w:i/>
          <w:iCs/>
          <w:color w:val="000000"/>
        </w:rPr>
        <w:t>Défense et illustration du multilinguisme.</w:t>
      </w:r>
      <w:r w:rsidR="009A13C1" w:rsidRPr="009A13C1">
        <w:rPr>
          <w:rFonts w:ascii="Times New Roman" w:eastAsia="Calibri" w:hAnsi="Times New Roman" w:cs="Times New Roman"/>
          <w:color w:val="000000"/>
        </w:rPr>
        <w:t xml:space="preserve"> Fayard, 2009</w:t>
      </w:r>
      <w:r w:rsidR="009A13C1">
        <w:rPr>
          <w:rFonts w:ascii="Times New Roman" w:eastAsia="Calibri" w:hAnsi="Times New Roman" w:cs="Times New Roman"/>
          <w:color w:val="000000"/>
        </w:rPr>
        <w:t>.</w:t>
      </w:r>
    </w:p>
    <w:p w14:paraId="02CCE3AE" w14:textId="77777777" w:rsidR="00C26A51" w:rsidRPr="002737EA" w:rsidRDefault="00C26A51" w:rsidP="00C26A51">
      <w:pPr>
        <w:widowControl/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737EA">
        <w:rPr>
          <w:rFonts w:ascii="Times New Roman" w:hAnsi="Times New Roman" w:cs="Times New Roman"/>
          <w:color w:val="000000" w:themeColor="text1"/>
        </w:rPr>
        <w:t>O</w:t>
      </w:r>
      <w:r w:rsidRPr="002737EA">
        <w:rPr>
          <w:rFonts w:ascii="Times New Roman" w:hAnsi="Times New Roman" w:cs="Times New Roman"/>
          <w:smallCaps/>
          <w:color w:val="000000" w:themeColor="text1"/>
        </w:rPr>
        <w:t>ustinoff</w:t>
      </w:r>
      <w:proofErr w:type="spellEnd"/>
      <w:r w:rsidRPr="002737EA">
        <w:rPr>
          <w:rFonts w:ascii="Times New Roman" w:hAnsi="Times New Roman" w:cs="Times New Roman"/>
          <w:color w:val="000000" w:themeColor="text1"/>
        </w:rPr>
        <w:t xml:space="preserve"> Michaël, « Après Babel ou la traduction comme clé de compréhension majeure du monde contemporain », </w:t>
      </w:r>
      <w:r w:rsidRPr="002737EA">
        <w:rPr>
          <w:rFonts w:ascii="Times New Roman" w:hAnsi="Times New Roman" w:cs="Times New Roman"/>
          <w:i/>
          <w:iCs/>
          <w:color w:val="000000" w:themeColor="text1"/>
        </w:rPr>
        <w:t>in : Hermès, La Revue</w:t>
      </w:r>
      <w:r w:rsidRPr="002737EA">
        <w:rPr>
          <w:rFonts w:ascii="Times New Roman" w:hAnsi="Times New Roman" w:cs="Times New Roman"/>
          <w:color w:val="000000" w:themeColor="text1"/>
        </w:rPr>
        <w:t xml:space="preserve"> 2021/1 (n° 87), CNRS Éditions, p. 253-258. </w:t>
      </w:r>
      <w:r w:rsidRPr="002737EA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2737EA">
          <w:rPr>
            <w:rStyle w:val="Lienhypertexte"/>
            <w:rFonts w:ascii="Times New Roman" w:hAnsi="Times New Roman" w:cs="Times New Roman"/>
          </w:rPr>
          <w:t>https://www.cairn.info/revue-hermes-la-revue-2021-1-page-253.htm</w:t>
        </w:r>
      </w:hyperlink>
    </w:p>
    <w:p w14:paraId="71E7B081" w14:textId="3C7AFB49" w:rsidR="00F82052" w:rsidRDefault="00F82052" w:rsidP="00F82052">
      <w:pPr>
        <w:rPr>
          <w:rFonts w:ascii="Times New Roman" w:hAnsi="Times New Roman"/>
        </w:rPr>
      </w:pPr>
      <w:proofErr w:type="spellStart"/>
      <w:r w:rsidRPr="007F6F04">
        <w:rPr>
          <w:rFonts w:ascii="Times New Roman" w:hAnsi="Times New Roman"/>
        </w:rPr>
        <w:t>P</w:t>
      </w:r>
      <w:r w:rsidRPr="007F6F04">
        <w:rPr>
          <w:rFonts w:ascii="Times New Roman" w:hAnsi="Times New Roman"/>
          <w:smallCaps/>
        </w:rPr>
        <w:t>aveau</w:t>
      </w:r>
      <w:proofErr w:type="spellEnd"/>
      <w:r w:rsidRPr="007F6F04">
        <w:rPr>
          <w:rFonts w:ascii="Times New Roman" w:hAnsi="Times New Roman"/>
        </w:rPr>
        <w:t xml:space="preserve"> Marie-Anne, </w:t>
      </w:r>
      <w:r w:rsidRPr="007F6F04">
        <w:rPr>
          <w:rFonts w:ascii="Times New Roman" w:hAnsi="Times New Roman"/>
          <w:i/>
        </w:rPr>
        <w:t>Langage et morale. Une éthique des vertus discursives</w:t>
      </w:r>
      <w:r w:rsidRPr="007F6F04">
        <w:rPr>
          <w:rFonts w:ascii="Times New Roman" w:hAnsi="Times New Roman"/>
        </w:rPr>
        <w:t>, éd. Lambert-Lucas, 2013.</w:t>
      </w:r>
    </w:p>
    <w:p w14:paraId="1297164B" w14:textId="5506FEAD" w:rsidR="00C26A51" w:rsidRPr="002737EA" w:rsidRDefault="00C26A51" w:rsidP="00C26A5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r w:rsidRPr="002737EA">
        <w:rPr>
          <w:sz w:val="22"/>
          <w:szCs w:val="22"/>
        </w:rPr>
        <w:t>S</w:t>
      </w:r>
      <w:r w:rsidRPr="002737EA">
        <w:rPr>
          <w:smallCaps/>
          <w:sz w:val="22"/>
          <w:szCs w:val="22"/>
        </w:rPr>
        <w:t>amoyault</w:t>
      </w:r>
      <w:proofErr w:type="spellEnd"/>
      <w:r w:rsidRPr="002737EA">
        <w:rPr>
          <w:smallCaps/>
          <w:sz w:val="22"/>
          <w:szCs w:val="22"/>
        </w:rPr>
        <w:t xml:space="preserve"> </w:t>
      </w:r>
      <w:r w:rsidRPr="002737EA">
        <w:rPr>
          <w:sz w:val="22"/>
          <w:szCs w:val="22"/>
        </w:rPr>
        <w:t xml:space="preserve">Tiphaine, </w:t>
      </w:r>
      <w:r w:rsidRPr="002737EA">
        <w:rPr>
          <w:i/>
          <w:sz w:val="22"/>
          <w:szCs w:val="22"/>
        </w:rPr>
        <w:t>Traduction et violence</w:t>
      </w:r>
      <w:r w:rsidRPr="002737EA">
        <w:rPr>
          <w:sz w:val="22"/>
          <w:szCs w:val="22"/>
        </w:rPr>
        <w:t xml:space="preserve">, Seuil, Fictions &amp; Cie, 2020. </w:t>
      </w:r>
    </w:p>
    <w:p w14:paraId="30AACAB1" w14:textId="086526EA" w:rsidR="00F82052" w:rsidRPr="007F6F04" w:rsidRDefault="00F82052" w:rsidP="00F82052">
      <w:pPr>
        <w:jc w:val="both"/>
        <w:rPr>
          <w:rFonts w:ascii="Times New Roman" w:hAnsi="Times New Roman"/>
        </w:rPr>
      </w:pPr>
      <w:r w:rsidRPr="007F6F04">
        <w:rPr>
          <w:rFonts w:ascii="Times New Roman" w:hAnsi="Times New Roman"/>
        </w:rPr>
        <w:lastRenderedPageBreak/>
        <w:t>S</w:t>
      </w:r>
      <w:r w:rsidRPr="007F6F04">
        <w:rPr>
          <w:rFonts w:ascii="Times New Roman" w:hAnsi="Times New Roman"/>
          <w:smallCaps/>
        </w:rPr>
        <w:t>assen</w:t>
      </w:r>
      <w:r w:rsidRPr="007F6F04">
        <w:rPr>
          <w:rFonts w:ascii="Times New Roman" w:hAnsi="Times New Roman"/>
        </w:rPr>
        <w:t xml:space="preserve"> Saskia. </w:t>
      </w:r>
      <w:proofErr w:type="spellStart"/>
      <w:r w:rsidRPr="007F6F04">
        <w:rPr>
          <w:rFonts w:ascii="Times New Roman" w:hAnsi="Times New Roman"/>
          <w:i/>
          <w:iCs/>
        </w:rPr>
        <w:t>Sociology</w:t>
      </w:r>
      <w:proofErr w:type="spellEnd"/>
      <w:r w:rsidRPr="007F6F04">
        <w:rPr>
          <w:rFonts w:ascii="Times New Roman" w:hAnsi="Times New Roman"/>
          <w:i/>
          <w:iCs/>
        </w:rPr>
        <w:t xml:space="preserve"> of </w:t>
      </w:r>
      <w:proofErr w:type="spellStart"/>
      <w:r w:rsidRPr="007F6F04">
        <w:rPr>
          <w:rFonts w:ascii="Times New Roman" w:hAnsi="Times New Roman"/>
          <w:i/>
          <w:iCs/>
        </w:rPr>
        <w:t>Globalization</w:t>
      </w:r>
      <w:proofErr w:type="spellEnd"/>
      <w:r w:rsidRPr="007F6F04">
        <w:rPr>
          <w:rFonts w:ascii="Times New Roman" w:hAnsi="Times New Roman"/>
        </w:rPr>
        <w:t>. New York, Norton, 2007.</w:t>
      </w:r>
    </w:p>
    <w:p w14:paraId="232EC1B1" w14:textId="2B92A059" w:rsidR="00F82052" w:rsidRPr="007F6F04" w:rsidRDefault="00F82052" w:rsidP="00F82052">
      <w:pPr>
        <w:jc w:val="both"/>
        <w:rPr>
          <w:rFonts w:ascii="Times New Roman" w:hAnsi="Times New Roman"/>
        </w:rPr>
      </w:pPr>
      <w:r w:rsidRPr="007F6F04">
        <w:rPr>
          <w:rFonts w:ascii="Times New Roman" w:hAnsi="Times New Roman"/>
        </w:rPr>
        <w:t>S</w:t>
      </w:r>
      <w:r w:rsidRPr="007F6F04">
        <w:rPr>
          <w:rFonts w:ascii="Times New Roman" w:hAnsi="Times New Roman"/>
          <w:smallCaps/>
        </w:rPr>
        <w:t>cott</w:t>
      </w:r>
      <w:r w:rsidRPr="007F6F04">
        <w:rPr>
          <w:rFonts w:ascii="Times New Roman" w:hAnsi="Times New Roman"/>
        </w:rPr>
        <w:t xml:space="preserve"> James. </w:t>
      </w:r>
      <w:r w:rsidRPr="007F6F04">
        <w:rPr>
          <w:rFonts w:ascii="Times New Roman" w:hAnsi="Times New Roman"/>
          <w:i/>
          <w:color w:val="1D1B11" w:themeColor="background2" w:themeShade="1A"/>
        </w:rPr>
        <w:t xml:space="preserve">Domination and the Arts of Resistance : </w:t>
      </w:r>
      <w:proofErr w:type="spellStart"/>
      <w:r w:rsidRPr="007F6F04">
        <w:rPr>
          <w:rFonts w:ascii="Times New Roman" w:hAnsi="Times New Roman"/>
          <w:i/>
          <w:color w:val="1D1B11" w:themeColor="background2" w:themeShade="1A"/>
        </w:rPr>
        <w:t>Hidden</w:t>
      </w:r>
      <w:proofErr w:type="spellEnd"/>
      <w:r w:rsidRPr="007F6F04">
        <w:rPr>
          <w:rFonts w:ascii="Times New Roman" w:hAnsi="Times New Roman"/>
          <w:i/>
          <w:color w:val="1D1B11" w:themeColor="background2" w:themeShade="1A"/>
        </w:rPr>
        <w:t xml:space="preserve"> </w:t>
      </w:r>
      <w:proofErr w:type="spellStart"/>
      <w:r w:rsidRPr="007F6F04">
        <w:rPr>
          <w:rFonts w:ascii="Times New Roman" w:hAnsi="Times New Roman"/>
          <w:i/>
          <w:color w:val="1D1B11" w:themeColor="background2" w:themeShade="1A"/>
        </w:rPr>
        <w:t>Transcripts</w:t>
      </w:r>
      <w:proofErr w:type="spellEnd"/>
      <w:r w:rsidRPr="007F6F04">
        <w:rPr>
          <w:rFonts w:ascii="Times New Roman" w:hAnsi="Times New Roman"/>
          <w:color w:val="1D1B11" w:themeColor="background2" w:themeShade="1A"/>
        </w:rPr>
        <w:t xml:space="preserve">. Yale </w:t>
      </w:r>
      <w:proofErr w:type="spellStart"/>
      <w:r w:rsidRPr="007F6F04">
        <w:rPr>
          <w:rFonts w:ascii="Times New Roman" w:hAnsi="Times New Roman"/>
          <w:color w:val="1D1B11" w:themeColor="background2" w:themeShade="1A"/>
        </w:rPr>
        <w:t>University</w:t>
      </w:r>
      <w:proofErr w:type="spellEnd"/>
      <w:r w:rsidRPr="007F6F04">
        <w:rPr>
          <w:rFonts w:ascii="Times New Roman" w:hAnsi="Times New Roman"/>
          <w:color w:val="1D1B11" w:themeColor="background2" w:themeShade="1A"/>
        </w:rPr>
        <w:t xml:space="preserve"> </w:t>
      </w:r>
      <w:proofErr w:type="spellStart"/>
      <w:r w:rsidRPr="007F6F04">
        <w:rPr>
          <w:rFonts w:ascii="Times New Roman" w:hAnsi="Times New Roman"/>
          <w:color w:val="1D1B11" w:themeColor="background2" w:themeShade="1A"/>
        </w:rPr>
        <w:t>Press</w:t>
      </w:r>
      <w:proofErr w:type="spellEnd"/>
      <w:r w:rsidRPr="007F6F04">
        <w:rPr>
          <w:rFonts w:ascii="Times New Roman" w:hAnsi="Times New Roman"/>
          <w:color w:val="1D1B11" w:themeColor="background2" w:themeShade="1A"/>
        </w:rPr>
        <w:t>, 1990.</w:t>
      </w:r>
    </w:p>
    <w:p w14:paraId="53C97186" w14:textId="331E38CB" w:rsidR="00F82052" w:rsidRPr="007F6F04" w:rsidRDefault="00F82052" w:rsidP="00F82052">
      <w:pPr>
        <w:jc w:val="both"/>
        <w:rPr>
          <w:rFonts w:ascii="Times New Roman" w:hAnsi="Times New Roman"/>
        </w:rPr>
      </w:pPr>
      <w:r w:rsidRPr="007F6F04">
        <w:rPr>
          <w:rFonts w:ascii="Times New Roman" w:hAnsi="Times New Roman"/>
        </w:rPr>
        <w:t>S</w:t>
      </w:r>
      <w:r w:rsidRPr="007F6F04">
        <w:rPr>
          <w:rFonts w:ascii="Times New Roman" w:hAnsi="Times New Roman"/>
          <w:smallCaps/>
        </w:rPr>
        <w:t>en</w:t>
      </w:r>
      <w:r w:rsidRPr="007F6F04">
        <w:rPr>
          <w:rFonts w:ascii="Times New Roman" w:hAnsi="Times New Roman"/>
        </w:rPr>
        <w:t xml:space="preserve"> Amartya. </w:t>
      </w:r>
      <w:r w:rsidRPr="007F6F04">
        <w:rPr>
          <w:rFonts w:ascii="Times New Roman" w:hAnsi="Times New Roman"/>
          <w:i/>
        </w:rPr>
        <w:t xml:space="preserve">On </w:t>
      </w:r>
      <w:proofErr w:type="spellStart"/>
      <w:r w:rsidRPr="007F6F04">
        <w:rPr>
          <w:rFonts w:ascii="Times New Roman" w:hAnsi="Times New Roman"/>
          <w:i/>
        </w:rPr>
        <w:t>Ethics</w:t>
      </w:r>
      <w:proofErr w:type="spellEnd"/>
      <w:r w:rsidRPr="007F6F04">
        <w:rPr>
          <w:rFonts w:ascii="Times New Roman" w:hAnsi="Times New Roman"/>
          <w:i/>
        </w:rPr>
        <w:t xml:space="preserve"> and </w:t>
      </w:r>
      <w:proofErr w:type="spellStart"/>
      <w:r w:rsidRPr="007F6F04">
        <w:rPr>
          <w:rFonts w:ascii="Times New Roman" w:hAnsi="Times New Roman"/>
          <w:i/>
        </w:rPr>
        <w:t>Economics</w:t>
      </w:r>
      <w:proofErr w:type="spellEnd"/>
      <w:r w:rsidRPr="007F6F04">
        <w:rPr>
          <w:rFonts w:ascii="Times New Roman" w:hAnsi="Times New Roman"/>
        </w:rPr>
        <w:t xml:space="preserve">. London, </w:t>
      </w:r>
      <w:proofErr w:type="spellStart"/>
      <w:r w:rsidRPr="007F6F04">
        <w:rPr>
          <w:rFonts w:ascii="Times New Roman" w:hAnsi="Times New Roman"/>
        </w:rPr>
        <w:t>Wiley</w:t>
      </w:r>
      <w:proofErr w:type="spellEnd"/>
      <w:r w:rsidRPr="007F6F04">
        <w:rPr>
          <w:rFonts w:ascii="Times New Roman" w:hAnsi="Times New Roman"/>
        </w:rPr>
        <w:t>, 1988.</w:t>
      </w:r>
    </w:p>
    <w:p w14:paraId="721513CB" w14:textId="2975A202" w:rsidR="00F82052" w:rsidRPr="007F6F04" w:rsidRDefault="00F82052" w:rsidP="00F82052">
      <w:pPr>
        <w:jc w:val="both"/>
        <w:rPr>
          <w:rFonts w:ascii="Times New Roman" w:hAnsi="Times New Roman"/>
        </w:rPr>
      </w:pPr>
      <w:proofErr w:type="spellStart"/>
      <w:r w:rsidRPr="007F6F04">
        <w:rPr>
          <w:rFonts w:ascii="Times New Roman" w:hAnsi="Times New Roman"/>
        </w:rPr>
        <w:t>S</w:t>
      </w:r>
      <w:r w:rsidRPr="007F6F04">
        <w:rPr>
          <w:rFonts w:ascii="Times New Roman" w:hAnsi="Times New Roman"/>
          <w:smallCaps/>
        </w:rPr>
        <w:t>pivak</w:t>
      </w:r>
      <w:proofErr w:type="spellEnd"/>
      <w:r w:rsidRPr="007F6F04">
        <w:rPr>
          <w:rFonts w:ascii="Times New Roman" w:hAnsi="Times New Roman"/>
        </w:rPr>
        <w:t xml:space="preserve"> </w:t>
      </w:r>
      <w:proofErr w:type="spellStart"/>
      <w:r w:rsidRPr="007F6F04">
        <w:rPr>
          <w:rFonts w:ascii="Times New Roman" w:hAnsi="Times New Roman"/>
        </w:rPr>
        <w:t>Gayatri</w:t>
      </w:r>
      <w:proofErr w:type="spellEnd"/>
      <w:r w:rsidRPr="007F6F04">
        <w:rPr>
          <w:rFonts w:ascii="Times New Roman" w:hAnsi="Times New Roman"/>
        </w:rPr>
        <w:t xml:space="preserve"> </w:t>
      </w:r>
      <w:proofErr w:type="spellStart"/>
      <w:r w:rsidRPr="007F6F04">
        <w:rPr>
          <w:rFonts w:ascii="Times New Roman" w:hAnsi="Times New Roman"/>
        </w:rPr>
        <w:t>Chakravorty</w:t>
      </w:r>
      <w:proofErr w:type="spellEnd"/>
      <w:r w:rsidRPr="007F6F04">
        <w:rPr>
          <w:rFonts w:ascii="Times New Roman" w:hAnsi="Times New Roman"/>
        </w:rPr>
        <w:t xml:space="preserve">. “Can the </w:t>
      </w:r>
      <w:proofErr w:type="spellStart"/>
      <w:r w:rsidRPr="007F6F04">
        <w:rPr>
          <w:rFonts w:ascii="Times New Roman" w:hAnsi="Times New Roman"/>
        </w:rPr>
        <w:t>Subaltern</w:t>
      </w:r>
      <w:proofErr w:type="spellEnd"/>
      <w:r w:rsidRPr="007F6F04">
        <w:rPr>
          <w:rFonts w:ascii="Times New Roman" w:hAnsi="Times New Roman"/>
        </w:rPr>
        <w:t xml:space="preserve"> </w:t>
      </w:r>
      <w:proofErr w:type="spellStart"/>
      <w:r w:rsidRPr="007F6F04">
        <w:rPr>
          <w:rFonts w:ascii="Times New Roman" w:hAnsi="Times New Roman"/>
        </w:rPr>
        <w:t>speak</w:t>
      </w:r>
      <w:proofErr w:type="spellEnd"/>
      <w:r w:rsidRPr="007F6F04">
        <w:rPr>
          <w:rFonts w:ascii="Times New Roman" w:hAnsi="Times New Roman"/>
        </w:rPr>
        <w:t xml:space="preserve"> ?”. </w:t>
      </w:r>
      <w:proofErr w:type="spellStart"/>
      <w:r w:rsidRPr="007F6F04">
        <w:rPr>
          <w:rFonts w:ascii="Times New Roman" w:hAnsi="Times New Roman"/>
          <w:i/>
          <w:iCs/>
        </w:rPr>
        <w:t>Marxism</w:t>
      </w:r>
      <w:proofErr w:type="spellEnd"/>
      <w:r w:rsidRPr="007F6F04">
        <w:rPr>
          <w:rFonts w:ascii="Times New Roman" w:hAnsi="Times New Roman"/>
          <w:i/>
          <w:iCs/>
        </w:rPr>
        <w:t xml:space="preserve"> and the </w:t>
      </w:r>
      <w:proofErr w:type="spellStart"/>
      <w:r w:rsidRPr="007F6F04">
        <w:rPr>
          <w:rFonts w:ascii="Times New Roman" w:hAnsi="Times New Roman"/>
          <w:i/>
          <w:iCs/>
        </w:rPr>
        <w:t>interpretation</w:t>
      </w:r>
      <w:proofErr w:type="spellEnd"/>
      <w:r w:rsidRPr="007F6F04">
        <w:rPr>
          <w:rFonts w:ascii="Times New Roman" w:hAnsi="Times New Roman"/>
          <w:i/>
          <w:iCs/>
        </w:rPr>
        <w:t xml:space="preserve"> of Culture</w:t>
      </w:r>
      <w:r w:rsidRPr="007F6F04">
        <w:rPr>
          <w:rFonts w:ascii="Times New Roman" w:hAnsi="Times New Roman"/>
        </w:rPr>
        <w:t xml:space="preserve">, éd. Cary Nelson et Larry </w:t>
      </w:r>
      <w:proofErr w:type="spellStart"/>
      <w:r w:rsidRPr="007F6F04">
        <w:rPr>
          <w:rFonts w:ascii="Times New Roman" w:hAnsi="Times New Roman"/>
        </w:rPr>
        <w:t>Grossberg</w:t>
      </w:r>
      <w:proofErr w:type="spellEnd"/>
      <w:r w:rsidRPr="007F6F04">
        <w:rPr>
          <w:rFonts w:ascii="Times New Roman" w:hAnsi="Times New Roman"/>
        </w:rPr>
        <w:t xml:space="preserve">, Chicago, </w:t>
      </w:r>
      <w:proofErr w:type="spellStart"/>
      <w:r w:rsidRPr="007F6F04">
        <w:rPr>
          <w:rFonts w:ascii="Times New Roman" w:hAnsi="Times New Roman"/>
        </w:rPr>
        <w:t>University</w:t>
      </w:r>
      <w:proofErr w:type="spellEnd"/>
      <w:r w:rsidRPr="007F6F04">
        <w:rPr>
          <w:rFonts w:ascii="Times New Roman" w:hAnsi="Times New Roman"/>
        </w:rPr>
        <w:t xml:space="preserve"> of Illinois </w:t>
      </w:r>
      <w:proofErr w:type="spellStart"/>
      <w:r w:rsidRPr="007F6F04">
        <w:rPr>
          <w:rFonts w:ascii="Times New Roman" w:hAnsi="Times New Roman"/>
        </w:rPr>
        <w:t>Press</w:t>
      </w:r>
      <w:proofErr w:type="spellEnd"/>
      <w:r w:rsidRPr="007F6F04">
        <w:rPr>
          <w:rFonts w:ascii="Times New Roman" w:hAnsi="Times New Roman"/>
        </w:rPr>
        <w:t>, p. 271-313, 1988.</w:t>
      </w:r>
    </w:p>
    <w:p w14:paraId="2DA54517" w14:textId="20D4ED89" w:rsidR="00F82052" w:rsidRPr="007F6F04" w:rsidRDefault="00F82052" w:rsidP="00F820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F6F04">
        <w:rPr>
          <w:rFonts w:ascii="Times New Roman" w:hAnsi="Times New Roman" w:cs="Times New Roman"/>
          <w:sz w:val="22"/>
          <w:szCs w:val="22"/>
        </w:rPr>
        <w:t>S</w:t>
      </w:r>
      <w:r w:rsidRPr="007F6F04">
        <w:rPr>
          <w:rFonts w:ascii="Times New Roman" w:hAnsi="Times New Roman" w:cs="Times New Roman"/>
          <w:smallCaps/>
          <w:sz w:val="22"/>
          <w:szCs w:val="22"/>
        </w:rPr>
        <w:t>ubrahmanyam</w:t>
      </w:r>
      <w:proofErr w:type="spellEnd"/>
      <w:r w:rsidRPr="007F6F04">
        <w:rPr>
          <w:rFonts w:ascii="Times New Roman" w:hAnsi="Times New Roman" w:cs="Times New Roman"/>
          <w:sz w:val="22"/>
          <w:szCs w:val="22"/>
        </w:rPr>
        <w:t xml:space="preserve"> Sanjay, </w:t>
      </w:r>
      <w:r w:rsidRPr="007F6F04">
        <w:rPr>
          <w:rFonts w:ascii="Times New Roman" w:hAnsi="Times New Roman" w:cs="Times New Roman"/>
          <w:i/>
          <w:iCs/>
          <w:sz w:val="22"/>
          <w:szCs w:val="22"/>
        </w:rPr>
        <w:t xml:space="preserve">Explorations in </w:t>
      </w:r>
      <w:proofErr w:type="spellStart"/>
      <w:r w:rsidRPr="007F6F04">
        <w:rPr>
          <w:rFonts w:ascii="Times New Roman" w:hAnsi="Times New Roman" w:cs="Times New Roman"/>
          <w:i/>
          <w:iCs/>
          <w:sz w:val="22"/>
          <w:szCs w:val="22"/>
        </w:rPr>
        <w:t>Connected</w:t>
      </w:r>
      <w:proofErr w:type="spellEnd"/>
      <w:r w:rsidRPr="007F6F0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7F6F04">
        <w:rPr>
          <w:rFonts w:ascii="Times New Roman" w:hAnsi="Times New Roman" w:cs="Times New Roman"/>
          <w:i/>
          <w:iCs/>
          <w:sz w:val="22"/>
          <w:szCs w:val="22"/>
        </w:rPr>
        <w:t>History</w:t>
      </w:r>
      <w:proofErr w:type="spellEnd"/>
      <w:r w:rsidRPr="007F6F04">
        <w:rPr>
          <w:rFonts w:ascii="Times New Roman" w:hAnsi="Times New Roman" w:cs="Times New Roman"/>
          <w:sz w:val="22"/>
          <w:szCs w:val="22"/>
        </w:rPr>
        <w:t xml:space="preserve">. New Delhi, Oxford </w:t>
      </w:r>
      <w:proofErr w:type="spellStart"/>
      <w:r w:rsidRPr="007F6F04">
        <w:rPr>
          <w:rFonts w:ascii="Times New Roman" w:hAnsi="Times New Roman" w:cs="Times New Roman"/>
          <w:sz w:val="22"/>
          <w:szCs w:val="22"/>
        </w:rPr>
        <w:t>University</w:t>
      </w:r>
      <w:proofErr w:type="spellEnd"/>
      <w:r w:rsidRPr="007F6F0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F6F04">
        <w:rPr>
          <w:rFonts w:ascii="Times New Roman" w:hAnsi="Times New Roman" w:cs="Times New Roman"/>
          <w:sz w:val="22"/>
          <w:szCs w:val="22"/>
        </w:rPr>
        <w:t>Press</w:t>
      </w:r>
      <w:proofErr w:type="spellEnd"/>
      <w:r w:rsidRPr="007F6F04">
        <w:rPr>
          <w:rFonts w:ascii="Times New Roman" w:hAnsi="Times New Roman" w:cs="Times New Roman"/>
          <w:sz w:val="22"/>
          <w:szCs w:val="22"/>
        </w:rPr>
        <w:t>, 2005.</w:t>
      </w:r>
    </w:p>
    <w:p w14:paraId="38583E06" w14:textId="0CFD3C08" w:rsidR="00F82052" w:rsidRDefault="00F82052" w:rsidP="00F82052">
      <w:pPr>
        <w:pStyle w:val="Default"/>
        <w:ind w:right="-141"/>
        <w:jc w:val="both"/>
        <w:rPr>
          <w:rFonts w:ascii="Times New Roman" w:hAnsi="Times New Roman" w:cs="Times New Roman"/>
          <w:sz w:val="22"/>
          <w:szCs w:val="22"/>
        </w:rPr>
      </w:pPr>
      <w:r w:rsidRPr="007F6F04">
        <w:rPr>
          <w:rFonts w:ascii="Times New Roman" w:hAnsi="Times New Roman" w:cs="Times New Roman"/>
          <w:sz w:val="22"/>
          <w:szCs w:val="22"/>
        </w:rPr>
        <w:t xml:space="preserve">—, “Par-delà l’incommensurabilité. Pour une histoire connectée des empires aux temps modernes”, </w:t>
      </w:r>
      <w:r w:rsidRPr="007F6F04">
        <w:rPr>
          <w:rFonts w:ascii="Times New Roman" w:hAnsi="Times New Roman" w:cs="Times New Roman"/>
          <w:i/>
          <w:sz w:val="22"/>
          <w:szCs w:val="22"/>
        </w:rPr>
        <w:t>Revue d’histoire moderne et contemporaine</w:t>
      </w:r>
      <w:r w:rsidRPr="007F6F04">
        <w:rPr>
          <w:rFonts w:ascii="Times New Roman" w:hAnsi="Times New Roman" w:cs="Times New Roman"/>
          <w:sz w:val="22"/>
          <w:szCs w:val="22"/>
        </w:rPr>
        <w:t>, 54, 5, 2007, p. 34-53</w:t>
      </w:r>
    </w:p>
    <w:p w14:paraId="6D8B72D4" w14:textId="23A96D33" w:rsidR="00C26A51" w:rsidRPr="00C26A51" w:rsidRDefault="00C26A51" w:rsidP="00C26A51">
      <w:pPr>
        <w:widowControl/>
        <w:autoSpaceDE/>
        <w:autoSpaceDN/>
        <w:contextualSpacing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26A51">
        <w:rPr>
          <w:rStyle w:val="small"/>
          <w:rFonts w:ascii="Times New Roman" w:hAnsi="Times New Roman" w:cs="Times New Roman"/>
          <w:color w:val="000000" w:themeColor="text1"/>
        </w:rPr>
        <w:t>Y</w:t>
      </w:r>
      <w:r w:rsidRPr="002737EA">
        <w:rPr>
          <w:rStyle w:val="small"/>
          <w:rFonts w:ascii="Times New Roman" w:hAnsi="Times New Roman" w:cs="Times New Roman"/>
          <w:smallCaps/>
          <w:color w:val="000000" w:themeColor="text1"/>
        </w:rPr>
        <w:t>annic</w:t>
      </w:r>
      <w:proofErr w:type="spellEnd"/>
      <w:r w:rsidRPr="002737EA">
        <w:rPr>
          <w:rStyle w:val="small"/>
          <w:rFonts w:ascii="Times New Roman" w:hAnsi="Times New Roman" w:cs="Times New Roman"/>
          <w:smallCaps/>
          <w:color w:val="000000" w:themeColor="text1"/>
        </w:rPr>
        <w:t xml:space="preserve"> </w:t>
      </w:r>
      <w:r w:rsidRPr="00C26A51">
        <w:rPr>
          <w:rStyle w:val="small"/>
          <w:rFonts w:ascii="Times New Roman" w:hAnsi="Times New Roman" w:cs="Times New Roman"/>
          <w:color w:val="000000" w:themeColor="text1"/>
        </w:rPr>
        <w:t xml:space="preserve">Aurélien, « Francophonie, plurilinguisme, traduction : la mondialisation des enjeux identitaires », </w:t>
      </w:r>
      <w:r w:rsidRPr="00C26A51">
        <w:rPr>
          <w:rFonts w:ascii="Times New Roman" w:hAnsi="Times New Roman" w:cs="Times New Roman"/>
          <w:i/>
          <w:iCs/>
          <w:color w:val="000000" w:themeColor="text1"/>
        </w:rPr>
        <w:t>in : Hermès, La Revue</w:t>
      </w:r>
      <w:r w:rsidRPr="00C26A51">
        <w:rPr>
          <w:rFonts w:ascii="Times New Roman" w:hAnsi="Times New Roman" w:cs="Times New Roman"/>
          <w:color w:val="000000" w:themeColor="text1"/>
        </w:rPr>
        <w:t xml:space="preserve"> 2010/1 (n° 56), CNRS Éditions, p. 29-34.</w:t>
      </w:r>
    </w:p>
    <w:p w14:paraId="56744411" w14:textId="77777777" w:rsidR="00344B69" w:rsidRDefault="00344B69" w:rsidP="00F82052">
      <w:pPr>
        <w:rPr>
          <w:highlight w:val="yellow"/>
        </w:rPr>
      </w:pPr>
    </w:p>
    <w:p w14:paraId="2161E24F" w14:textId="77777777" w:rsidR="00341F65" w:rsidRPr="009A13C1" w:rsidRDefault="00341F65" w:rsidP="00F82052">
      <w:pPr>
        <w:rPr>
          <w:rFonts w:ascii="Times New Roman" w:eastAsia="Calibri" w:hAnsi="Times New Roman" w:cs="Times New Roman"/>
          <w:color w:val="000000"/>
        </w:rPr>
      </w:pPr>
    </w:p>
    <w:p w14:paraId="2D5C5BDF" w14:textId="2F88779F" w:rsidR="00341F65" w:rsidRPr="00F82052" w:rsidRDefault="00341F65" w:rsidP="00F82052">
      <w:pPr>
        <w:rPr>
          <w:highlight w:val="yellow"/>
        </w:rPr>
        <w:sectPr w:rsidR="00341F65" w:rsidRPr="00F82052" w:rsidSect="00A54982">
          <w:footerReference w:type="default" r:id="rId11"/>
          <w:type w:val="continuous"/>
          <w:pgSz w:w="11910" w:h="16840"/>
          <w:pgMar w:top="1701" w:right="1280" w:bottom="1985" w:left="1320" w:header="284" w:footer="302" w:gutter="0"/>
          <w:cols w:space="720"/>
        </w:sectPr>
      </w:pPr>
    </w:p>
    <w:p w14:paraId="60D11328" w14:textId="7B87DA48" w:rsidR="006F59F8" w:rsidRDefault="006F59F8" w:rsidP="00344B69">
      <w:pPr>
        <w:tabs>
          <w:tab w:val="left" w:pos="875"/>
          <w:tab w:val="left" w:pos="876"/>
        </w:tabs>
        <w:spacing w:before="5" w:line="237" w:lineRule="auto"/>
        <w:rPr>
          <w:sz w:val="24"/>
        </w:rPr>
      </w:pPr>
    </w:p>
    <w:p w14:paraId="2FDF4567" w14:textId="77777777" w:rsidR="004A6BC1" w:rsidRPr="00344B69" w:rsidRDefault="004A6BC1" w:rsidP="00344B69">
      <w:pPr>
        <w:tabs>
          <w:tab w:val="left" w:pos="875"/>
          <w:tab w:val="left" w:pos="876"/>
        </w:tabs>
        <w:spacing w:before="5" w:line="237" w:lineRule="auto"/>
        <w:rPr>
          <w:sz w:val="24"/>
        </w:rPr>
      </w:pPr>
    </w:p>
    <w:sectPr w:rsidR="004A6BC1" w:rsidRPr="00344B69">
      <w:headerReference w:type="default" r:id="rId12"/>
      <w:pgSz w:w="11910" w:h="16840"/>
      <w:pgMar w:top="1340" w:right="1280" w:bottom="280" w:left="132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E040E" w14:textId="77777777" w:rsidR="009767C8" w:rsidRDefault="009767C8">
      <w:r>
        <w:separator/>
      </w:r>
    </w:p>
  </w:endnote>
  <w:endnote w:type="continuationSeparator" w:id="0">
    <w:p w14:paraId="1FE3D3BC" w14:textId="77777777" w:rsidR="009767C8" w:rsidRDefault="0097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2730237"/>
      <w:docPartObj>
        <w:docPartGallery w:val="Page Numbers (Bottom of Page)"/>
        <w:docPartUnique/>
      </w:docPartObj>
    </w:sdtPr>
    <w:sdtEndPr/>
    <w:sdtContent>
      <w:p w14:paraId="24BF5D43" w14:textId="5B1D46CA" w:rsidR="00344B69" w:rsidRDefault="00344B6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A9B0F" w14:textId="77777777" w:rsidR="00344B69" w:rsidRDefault="00344B6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01EB" w14:textId="77777777" w:rsidR="009767C8" w:rsidRDefault="009767C8">
      <w:r>
        <w:separator/>
      </w:r>
    </w:p>
  </w:footnote>
  <w:footnote w:type="continuationSeparator" w:id="0">
    <w:p w14:paraId="4732E89A" w14:textId="77777777" w:rsidR="009767C8" w:rsidRDefault="00976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F5D7F" w14:textId="5E3A404D" w:rsidR="006F59F8" w:rsidRDefault="00DC4270">
    <w:pPr>
      <w:pStyle w:val="Corpsdetexte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A0FBBE" wp14:editId="22638035">
              <wp:simplePos x="0" y="0"/>
              <wp:positionH relativeFrom="page">
                <wp:posOffset>6545580</wp:posOffset>
              </wp:positionH>
              <wp:positionV relativeFrom="page">
                <wp:posOffset>448945</wp:posOffset>
              </wp:positionV>
              <wp:extent cx="160655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676A1" w14:textId="2CB59588" w:rsidR="006F59F8" w:rsidRDefault="006F59F8">
                          <w:pPr>
                            <w:pStyle w:val="Corpsdetexte"/>
                            <w:spacing w:before="2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A0FB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35.35pt;width:12.65pt;height:1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" filled="f" stroked="f">
              <v:textbox inset="0,0,0,0">
                <w:txbxContent>
                  <w:p w14:paraId="06E676A1" w14:textId="2CB59588" w:rsidR="006F59F8" w:rsidRDefault="006F59F8">
                    <w:pPr>
                      <w:pStyle w:val="Corpsdetexte"/>
                      <w:spacing w:before="2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AB1"/>
    <w:multiLevelType w:val="hybridMultilevel"/>
    <w:tmpl w:val="A8184E6A"/>
    <w:lvl w:ilvl="0" w:tplc="8F289398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668"/>
    <w:multiLevelType w:val="hybridMultilevel"/>
    <w:tmpl w:val="078CE5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51D6"/>
    <w:multiLevelType w:val="hybridMultilevel"/>
    <w:tmpl w:val="207C8D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0D7E"/>
    <w:multiLevelType w:val="hybridMultilevel"/>
    <w:tmpl w:val="7AAA3872"/>
    <w:lvl w:ilvl="0" w:tplc="B85E9682">
      <w:numFmt w:val="bullet"/>
      <w:lvlText w:val="-"/>
      <w:lvlJc w:val="left"/>
      <w:pPr>
        <w:ind w:left="835" w:hanging="360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97BC9A0A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FA62199A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8D8A7CC2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A658E638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72AE0BD6">
      <w:numFmt w:val="bullet"/>
      <w:lvlText w:val="•"/>
      <w:lvlJc w:val="left"/>
      <w:pPr>
        <w:ind w:left="5072" w:hanging="360"/>
      </w:pPr>
      <w:rPr>
        <w:rFonts w:hint="default"/>
        <w:lang w:val="fr-FR" w:eastAsia="en-US" w:bidi="ar-SA"/>
      </w:rPr>
    </w:lvl>
    <w:lvl w:ilvl="6" w:tplc="7DA23C70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0EDAFC2C">
      <w:numFmt w:val="bullet"/>
      <w:lvlText w:val="•"/>
      <w:lvlJc w:val="left"/>
      <w:pPr>
        <w:ind w:left="6765" w:hanging="360"/>
      </w:pPr>
      <w:rPr>
        <w:rFonts w:hint="default"/>
        <w:lang w:val="fr-FR" w:eastAsia="en-US" w:bidi="ar-SA"/>
      </w:rPr>
    </w:lvl>
    <w:lvl w:ilvl="8" w:tplc="A754DF7E">
      <w:numFmt w:val="bullet"/>
      <w:lvlText w:val="•"/>
      <w:lvlJc w:val="left"/>
      <w:pPr>
        <w:ind w:left="7612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7E37AD2"/>
    <w:multiLevelType w:val="hybridMultilevel"/>
    <w:tmpl w:val="3026ADDA"/>
    <w:lvl w:ilvl="0" w:tplc="F03008C6">
      <w:start w:val="1"/>
      <w:numFmt w:val="decimal"/>
      <w:lvlText w:val="(%1)"/>
      <w:lvlJc w:val="left"/>
      <w:pPr>
        <w:ind w:left="115" w:hanging="708"/>
      </w:pPr>
      <w:rPr>
        <w:rFonts w:ascii="Cambria" w:eastAsia="Cambria" w:hAnsi="Cambria" w:cs="Cambria" w:hint="default"/>
        <w:w w:val="100"/>
        <w:sz w:val="24"/>
        <w:szCs w:val="24"/>
        <w:lang w:val="fr-FR" w:eastAsia="en-US" w:bidi="ar-SA"/>
      </w:rPr>
    </w:lvl>
    <w:lvl w:ilvl="1" w:tplc="F24AB422">
      <w:numFmt w:val="bullet"/>
      <w:lvlText w:val="–"/>
      <w:lvlJc w:val="left"/>
      <w:pPr>
        <w:ind w:left="846" w:hanging="165"/>
      </w:pPr>
      <w:rPr>
        <w:rFonts w:hint="default"/>
        <w:w w:val="100"/>
        <w:lang w:val="fr-FR" w:eastAsia="en-US" w:bidi="ar-SA"/>
      </w:rPr>
    </w:lvl>
    <w:lvl w:ilvl="2" w:tplc="EB80226E">
      <w:numFmt w:val="bullet"/>
      <w:lvlText w:val="•"/>
      <w:lvlJc w:val="left"/>
      <w:pPr>
        <w:ind w:left="840" w:hanging="165"/>
      </w:pPr>
      <w:rPr>
        <w:rFonts w:hint="default"/>
        <w:lang w:val="fr-FR" w:eastAsia="en-US" w:bidi="ar-SA"/>
      </w:rPr>
    </w:lvl>
    <w:lvl w:ilvl="3" w:tplc="468235C4">
      <w:numFmt w:val="bullet"/>
      <w:lvlText w:val="•"/>
      <w:lvlJc w:val="left"/>
      <w:pPr>
        <w:ind w:left="860" w:hanging="165"/>
      </w:pPr>
      <w:rPr>
        <w:rFonts w:hint="default"/>
        <w:lang w:val="fr-FR" w:eastAsia="en-US" w:bidi="ar-SA"/>
      </w:rPr>
    </w:lvl>
    <w:lvl w:ilvl="4" w:tplc="1E32C562">
      <w:numFmt w:val="bullet"/>
      <w:lvlText w:val="•"/>
      <w:lvlJc w:val="left"/>
      <w:pPr>
        <w:ind w:left="2066" w:hanging="165"/>
      </w:pPr>
      <w:rPr>
        <w:rFonts w:hint="default"/>
        <w:lang w:val="fr-FR" w:eastAsia="en-US" w:bidi="ar-SA"/>
      </w:rPr>
    </w:lvl>
    <w:lvl w:ilvl="5" w:tplc="B2D88110">
      <w:numFmt w:val="bullet"/>
      <w:lvlText w:val="•"/>
      <w:lvlJc w:val="left"/>
      <w:pPr>
        <w:ind w:left="3273" w:hanging="165"/>
      </w:pPr>
      <w:rPr>
        <w:rFonts w:hint="default"/>
        <w:lang w:val="fr-FR" w:eastAsia="en-US" w:bidi="ar-SA"/>
      </w:rPr>
    </w:lvl>
    <w:lvl w:ilvl="6" w:tplc="BE58CA6A">
      <w:numFmt w:val="bullet"/>
      <w:lvlText w:val="•"/>
      <w:lvlJc w:val="left"/>
      <w:pPr>
        <w:ind w:left="4479" w:hanging="165"/>
      </w:pPr>
      <w:rPr>
        <w:rFonts w:hint="default"/>
        <w:lang w:val="fr-FR" w:eastAsia="en-US" w:bidi="ar-SA"/>
      </w:rPr>
    </w:lvl>
    <w:lvl w:ilvl="7" w:tplc="B986C8E4">
      <w:numFmt w:val="bullet"/>
      <w:lvlText w:val="•"/>
      <w:lvlJc w:val="left"/>
      <w:pPr>
        <w:ind w:left="5686" w:hanging="165"/>
      </w:pPr>
      <w:rPr>
        <w:rFonts w:hint="default"/>
        <w:lang w:val="fr-FR" w:eastAsia="en-US" w:bidi="ar-SA"/>
      </w:rPr>
    </w:lvl>
    <w:lvl w:ilvl="8" w:tplc="7E2499B6">
      <w:numFmt w:val="bullet"/>
      <w:lvlText w:val="•"/>
      <w:lvlJc w:val="left"/>
      <w:pPr>
        <w:ind w:left="6892" w:hanging="165"/>
      </w:pPr>
      <w:rPr>
        <w:rFonts w:hint="default"/>
        <w:lang w:val="fr-FR" w:eastAsia="en-US" w:bidi="ar-SA"/>
      </w:rPr>
    </w:lvl>
  </w:abstractNum>
  <w:abstractNum w:abstractNumId="5" w15:restartNumberingAfterBreak="0">
    <w:nsid w:val="774326A4"/>
    <w:multiLevelType w:val="multilevel"/>
    <w:tmpl w:val="43F20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F8"/>
    <w:rsid w:val="00082D1A"/>
    <w:rsid w:val="00095A5A"/>
    <w:rsid w:val="000C7EE4"/>
    <w:rsid w:val="000D4915"/>
    <w:rsid w:val="0010229B"/>
    <w:rsid w:val="00123F83"/>
    <w:rsid w:val="00153728"/>
    <w:rsid w:val="00161C74"/>
    <w:rsid w:val="001668F3"/>
    <w:rsid w:val="00180382"/>
    <w:rsid w:val="00184908"/>
    <w:rsid w:val="001960F0"/>
    <w:rsid w:val="001A4D26"/>
    <w:rsid w:val="001E4A05"/>
    <w:rsid w:val="002011A1"/>
    <w:rsid w:val="00203A2B"/>
    <w:rsid w:val="00235BE0"/>
    <w:rsid w:val="002737EA"/>
    <w:rsid w:val="00324815"/>
    <w:rsid w:val="00341F65"/>
    <w:rsid w:val="00344B69"/>
    <w:rsid w:val="0038317A"/>
    <w:rsid w:val="003906E1"/>
    <w:rsid w:val="003C0EF2"/>
    <w:rsid w:val="003C4EC2"/>
    <w:rsid w:val="004510C6"/>
    <w:rsid w:val="00465F3C"/>
    <w:rsid w:val="00467D72"/>
    <w:rsid w:val="00495BA2"/>
    <w:rsid w:val="004A6BC1"/>
    <w:rsid w:val="004A7CC7"/>
    <w:rsid w:val="004C00EF"/>
    <w:rsid w:val="004D48AB"/>
    <w:rsid w:val="004F2497"/>
    <w:rsid w:val="004F67AC"/>
    <w:rsid w:val="005424FC"/>
    <w:rsid w:val="00543553"/>
    <w:rsid w:val="00553AC8"/>
    <w:rsid w:val="005809C7"/>
    <w:rsid w:val="00596F25"/>
    <w:rsid w:val="005A6534"/>
    <w:rsid w:val="005E0E8A"/>
    <w:rsid w:val="005E75B3"/>
    <w:rsid w:val="00611693"/>
    <w:rsid w:val="00633CF9"/>
    <w:rsid w:val="00663FE7"/>
    <w:rsid w:val="00685178"/>
    <w:rsid w:val="00690D77"/>
    <w:rsid w:val="006A4E1E"/>
    <w:rsid w:val="006D67EC"/>
    <w:rsid w:val="006E710D"/>
    <w:rsid w:val="006F59F8"/>
    <w:rsid w:val="0071017A"/>
    <w:rsid w:val="0071102B"/>
    <w:rsid w:val="00737EC2"/>
    <w:rsid w:val="00751DE5"/>
    <w:rsid w:val="00774D6A"/>
    <w:rsid w:val="00796D14"/>
    <w:rsid w:val="007A6A83"/>
    <w:rsid w:val="007B0704"/>
    <w:rsid w:val="007D2633"/>
    <w:rsid w:val="007D3F60"/>
    <w:rsid w:val="007E4564"/>
    <w:rsid w:val="00813A2A"/>
    <w:rsid w:val="00860A2E"/>
    <w:rsid w:val="00864921"/>
    <w:rsid w:val="00877649"/>
    <w:rsid w:val="008B3209"/>
    <w:rsid w:val="008B370C"/>
    <w:rsid w:val="008B5001"/>
    <w:rsid w:val="009275C0"/>
    <w:rsid w:val="00953286"/>
    <w:rsid w:val="00954055"/>
    <w:rsid w:val="0096140B"/>
    <w:rsid w:val="009767C8"/>
    <w:rsid w:val="00977C56"/>
    <w:rsid w:val="00980DFA"/>
    <w:rsid w:val="009A13C1"/>
    <w:rsid w:val="009F1F1B"/>
    <w:rsid w:val="00A54982"/>
    <w:rsid w:val="00A660A2"/>
    <w:rsid w:val="00AD63D5"/>
    <w:rsid w:val="00AF4592"/>
    <w:rsid w:val="00AF6E6C"/>
    <w:rsid w:val="00B01604"/>
    <w:rsid w:val="00B12DCE"/>
    <w:rsid w:val="00B17C62"/>
    <w:rsid w:val="00B91AD4"/>
    <w:rsid w:val="00BE5286"/>
    <w:rsid w:val="00C11C44"/>
    <w:rsid w:val="00C1323D"/>
    <w:rsid w:val="00C22ADE"/>
    <w:rsid w:val="00C24C7E"/>
    <w:rsid w:val="00C26A51"/>
    <w:rsid w:val="00C32184"/>
    <w:rsid w:val="00C542CD"/>
    <w:rsid w:val="00C73D27"/>
    <w:rsid w:val="00CD20D3"/>
    <w:rsid w:val="00CD35BD"/>
    <w:rsid w:val="00CE41B1"/>
    <w:rsid w:val="00CE6B05"/>
    <w:rsid w:val="00CF4D1B"/>
    <w:rsid w:val="00D04917"/>
    <w:rsid w:val="00D3130A"/>
    <w:rsid w:val="00D346FB"/>
    <w:rsid w:val="00D34E87"/>
    <w:rsid w:val="00D40762"/>
    <w:rsid w:val="00D424F1"/>
    <w:rsid w:val="00D455D5"/>
    <w:rsid w:val="00D70A92"/>
    <w:rsid w:val="00D72162"/>
    <w:rsid w:val="00D85F1D"/>
    <w:rsid w:val="00DA60FD"/>
    <w:rsid w:val="00DC4270"/>
    <w:rsid w:val="00DD446E"/>
    <w:rsid w:val="00DD6BCC"/>
    <w:rsid w:val="00E34170"/>
    <w:rsid w:val="00E46032"/>
    <w:rsid w:val="00E570AF"/>
    <w:rsid w:val="00E70E79"/>
    <w:rsid w:val="00E7121E"/>
    <w:rsid w:val="00E823CC"/>
    <w:rsid w:val="00E87AA3"/>
    <w:rsid w:val="00E90D1C"/>
    <w:rsid w:val="00EA2678"/>
    <w:rsid w:val="00EA26BB"/>
    <w:rsid w:val="00EB0623"/>
    <w:rsid w:val="00EB117B"/>
    <w:rsid w:val="00EF17AA"/>
    <w:rsid w:val="00EF2DED"/>
    <w:rsid w:val="00F4299C"/>
    <w:rsid w:val="00F45FD0"/>
    <w:rsid w:val="00F82052"/>
    <w:rsid w:val="00F90FA9"/>
    <w:rsid w:val="00FA5FC1"/>
    <w:rsid w:val="00FC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60DC7"/>
  <w15:docId w15:val="{1F471F77-8C4F-4A27-857A-F95EA744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115" w:right="122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E4603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460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D26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4B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B69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44B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B69"/>
    <w:rPr>
      <w:rFonts w:ascii="Cambria" w:eastAsia="Cambria" w:hAnsi="Cambria" w:cs="Cambria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8649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492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4921"/>
    <w:rPr>
      <w:rFonts w:ascii="Cambria" w:eastAsia="Cambria" w:hAnsi="Cambria" w:cs="Cambria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49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4921"/>
    <w:rPr>
      <w:rFonts w:ascii="Cambria" w:eastAsia="Cambria" w:hAnsi="Cambria" w:cs="Cambria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17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317A"/>
    <w:rPr>
      <w:rFonts w:ascii="Segoe UI" w:eastAsia="Cambria" w:hAnsi="Segoe UI" w:cs="Segoe UI"/>
      <w:sz w:val="18"/>
      <w:szCs w:val="18"/>
      <w:lang w:val="fr-FR"/>
    </w:rPr>
  </w:style>
  <w:style w:type="paragraph" w:styleId="Notedebasdepage">
    <w:name w:val="footnote text"/>
    <w:basedOn w:val="Normal"/>
    <w:link w:val="NotedebasdepageCar"/>
    <w:uiPriority w:val="99"/>
    <w:rsid w:val="00F82052"/>
    <w:pPr>
      <w:widowControl/>
      <w:autoSpaceDE/>
      <w:autoSpaceDN/>
      <w:spacing w:after="200" w:line="276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82052"/>
    <w:rPr>
      <w:rFonts w:ascii="Calibri" w:eastAsia="Times New Roman" w:hAnsi="Calibri" w:cs="Times New Roman"/>
      <w:sz w:val="24"/>
      <w:szCs w:val="24"/>
      <w:lang w:val="fr-FR"/>
    </w:rPr>
  </w:style>
  <w:style w:type="paragraph" w:customStyle="1" w:styleId="Default">
    <w:name w:val="Default"/>
    <w:rsid w:val="00F82052"/>
    <w:pPr>
      <w:widowControl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fr-FR"/>
    </w:rPr>
  </w:style>
  <w:style w:type="character" w:styleId="Accentuation">
    <w:name w:val="Emphasis"/>
    <w:basedOn w:val="Policepardfaut"/>
    <w:uiPriority w:val="20"/>
    <w:qFormat/>
    <w:rsid w:val="00F82052"/>
    <w:rPr>
      <w:i/>
      <w:iCs/>
    </w:rPr>
  </w:style>
  <w:style w:type="character" w:customStyle="1" w:styleId="small">
    <w:name w:val="small"/>
    <w:basedOn w:val="Policepardfaut"/>
    <w:rsid w:val="00F82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4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ine.parisot@u-pec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frapp.u-pec.f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cairn.info/revue-hermes-la-revue-2021-1-page-253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ur.frapp@u-pec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1480</Words>
  <Characters>8146</Characters>
  <Application>Microsoft Office Word</Application>
  <DocSecurity>0</DocSecurity>
  <Lines>67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Microsoft Word - UPEC_LIS_appel postdoc 2023_FR.docx</vt:lpstr>
      <vt:lpstr>Contrat de recherches postdoctorales     </vt:lpstr>
      <vt:lpstr>Université Paris Est Créteil (UPEC)</vt:lpstr>
      <vt:lpstr>Cadre de la recherche </vt:lpstr>
      <vt:lpstr>Ce projet de recherche postdoctorale s’inscrit dans le cadre de l’EUR FRAPP et d</vt:lpstr>
      <vt:lpstr/>
      <vt:lpstr>Ces axes fédèrent des projets interdisciplinaires autour des « imaginaires, marg</vt:lpstr>
      <vt:lpstr/>
      <vt:lpstr>Tâches attendues</vt:lpstr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UPEC_LIS_appel postdoc 2023_FR.docx</dc:title>
  <dc:creator>Murielle Vauthier</dc:creator>
  <cp:lastModifiedBy>Murielle Vauthier</cp:lastModifiedBy>
  <cp:revision>5</cp:revision>
  <dcterms:created xsi:type="dcterms:W3CDTF">2024-11-04T11:16:00Z</dcterms:created>
  <dcterms:modified xsi:type="dcterms:W3CDTF">2024-11-13T09:58:00Z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Word</vt:lpwstr>
  </property>
  <property fmtid="{D5CDD505-2E9C-101B-9397-08002B2CF9AE}" pid="4" name="LastSaved">
    <vt:filetime>2024-10-01T00:00:00Z</vt:filetime>
  </property>
</Properties>
</file>